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1C0B" w14:textId="4CA34C03" w:rsidR="00C04744" w:rsidRPr="00C94856" w:rsidRDefault="00C04744" w:rsidP="000C6A3C">
      <w:pPr>
        <w:rPr>
          <w:b/>
          <w:sz w:val="24"/>
          <w:u w:val="single"/>
        </w:rPr>
      </w:pPr>
      <w:r w:rsidRPr="009624C4">
        <w:rPr>
          <w:b/>
          <w:sz w:val="28"/>
          <w:u w:val="single"/>
        </w:rPr>
        <w:t>Aide Memoire: Cataract Referral Advice and Counselling</w:t>
      </w:r>
    </w:p>
    <w:p w14:paraId="33AF2F88" w14:textId="77777777" w:rsidR="00DC6AB5" w:rsidRDefault="00DC6AB5" w:rsidP="00C04744">
      <w:pPr>
        <w:rPr>
          <w:sz w:val="24"/>
        </w:rPr>
      </w:pPr>
    </w:p>
    <w:p w14:paraId="6AD3BC69" w14:textId="5D010CD9" w:rsidR="004777F2" w:rsidRDefault="000C6A3C" w:rsidP="00C04744">
      <w:pPr>
        <w:rPr>
          <w:sz w:val="24"/>
        </w:rPr>
      </w:pPr>
      <w:r w:rsidRPr="00C94856">
        <w:rPr>
          <w:sz w:val="24"/>
        </w:rPr>
        <w:t>This form is intended as an aide memoire when referring a patient to secondary care for cataract surgery</w:t>
      </w:r>
      <w:r w:rsidR="00C04744" w:rsidRPr="00C94856">
        <w:rPr>
          <w:sz w:val="24"/>
        </w:rPr>
        <w:t xml:space="preserve"> and can be used to structure the Supplementary Eye </w:t>
      </w:r>
      <w:r w:rsidR="00E22505">
        <w:rPr>
          <w:sz w:val="24"/>
        </w:rPr>
        <w:t>E</w:t>
      </w:r>
      <w:r w:rsidR="00C04744" w:rsidRPr="00C94856">
        <w:rPr>
          <w:sz w:val="24"/>
        </w:rPr>
        <w:t xml:space="preserve">xamination ‘Cataract Referral Advice and Counselling’ (code </w:t>
      </w:r>
      <w:r w:rsidR="00653ED6">
        <w:rPr>
          <w:sz w:val="24"/>
        </w:rPr>
        <w:t>3</w:t>
      </w:r>
      <w:r w:rsidR="00C04744" w:rsidRPr="00C94856">
        <w:rPr>
          <w:sz w:val="24"/>
        </w:rPr>
        <w:t xml:space="preserve">.9).  Ideally, the patient will already have received an information leaflet about cataract surgery prior to this discussion.  </w:t>
      </w:r>
    </w:p>
    <w:p w14:paraId="15D3769B" w14:textId="561EAC77" w:rsidR="00C04744" w:rsidRPr="00C94856" w:rsidRDefault="00C04744" w:rsidP="00C04744">
      <w:pPr>
        <w:rPr>
          <w:sz w:val="24"/>
        </w:rPr>
      </w:pPr>
      <w:r w:rsidRPr="004777F2">
        <w:rPr>
          <w:b/>
          <w:bCs/>
          <w:sz w:val="24"/>
        </w:rPr>
        <w:t>Note:</w:t>
      </w:r>
      <w:r w:rsidRPr="00C94856">
        <w:rPr>
          <w:sz w:val="24"/>
        </w:rPr>
        <w:t xml:space="preserve"> </w:t>
      </w:r>
      <w:r w:rsidRPr="00020106">
        <w:rPr>
          <w:iCs/>
          <w:sz w:val="24"/>
        </w:rPr>
        <w:t>It is not</w:t>
      </w:r>
      <w:r w:rsidR="004777F2" w:rsidRPr="00020106">
        <w:rPr>
          <w:iCs/>
          <w:sz w:val="24"/>
        </w:rPr>
        <w:t xml:space="preserve"> mandatory to use this form,</w:t>
      </w:r>
      <w:r w:rsidRPr="00C94856">
        <w:rPr>
          <w:i/>
          <w:sz w:val="24"/>
        </w:rPr>
        <w:t xml:space="preserve"> </w:t>
      </w:r>
      <w:r w:rsidRPr="00C94856">
        <w:rPr>
          <w:sz w:val="24"/>
        </w:rPr>
        <w:t>as practitioners may have alternatives ways of recording their discussion</w:t>
      </w:r>
      <w:r w:rsidR="004777F2">
        <w:rPr>
          <w:sz w:val="24"/>
        </w:rPr>
        <w:t xml:space="preserve"> with the patient</w:t>
      </w:r>
      <w:r w:rsidRPr="00C94856">
        <w:rPr>
          <w:sz w:val="24"/>
        </w:rPr>
        <w:t xml:space="preserve"> and </w:t>
      </w:r>
      <w:r w:rsidR="004777F2">
        <w:rPr>
          <w:sz w:val="24"/>
        </w:rPr>
        <w:t xml:space="preserve">any </w:t>
      </w:r>
      <w:r w:rsidRPr="00C94856">
        <w:rPr>
          <w:sz w:val="24"/>
        </w:rPr>
        <w:t>advice</w:t>
      </w:r>
      <w:r w:rsidR="004777F2">
        <w:rPr>
          <w:sz w:val="24"/>
        </w:rPr>
        <w:t xml:space="preserve"> given</w:t>
      </w:r>
      <w:r w:rsidRPr="00C94856">
        <w:rPr>
          <w:sz w:val="24"/>
        </w:rPr>
        <w:t xml:space="preserve">. </w:t>
      </w:r>
      <w:r w:rsidR="00DC6AB5" w:rsidRPr="00DC6AB5">
        <w:rPr>
          <w:sz w:val="24"/>
        </w:rPr>
        <w:t xml:space="preserve">However, the </w:t>
      </w:r>
      <w:hyperlink r:id="rId10" w:history="1">
        <w:r w:rsidR="00DC6AB5" w:rsidRPr="001F06BD">
          <w:rPr>
            <w:rStyle w:val="Hyperlink"/>
            <w:sz w:val="24"/>
          </w:rPr>
          <w:t>College of Optometrists Guidance</w:t>
        </w:r>
        <w:r w:rsidR="001F06BD" w:rsidRPr="001F06BD">
          <w:rPr>
            <w:rStyle w:val="Hyperlink"/>
            <w:sz w:val="24"/>
          </w:rPr>
          <w:t xml:space="preserve"> for Professional Practice</w:t>
        </w:r>
      </w:hyperlink>
      <w:r w:rsidR="00DC6AB5" w:rsidRPr="00DC6AB5">
        <w:rPr>
          <w:sz w:val="24"/>
        </w:rPr>
        <w:t xml:space="preserve"> on keeping full and accurate records should be noted.</w:t>
      </w:r>
    </w:p>
    <w:p w14:paraId="3BF46B20" w14:textId="77777777" w:rsidR="00DC6AB5" w:rsidRPr="00C94856" w:rsidRDefault="00DC6AB5" w:rsidP="000C6A3C">
      <w:pPr>
        <w:rPr>
          <w:sz w:val="24"/>
        </w:rPr>
      </w:pPr>
    </w:p>
    <w:p w14:paraId="5100E19E" w14:textId="468B825E" w:rsidR="00C04744" w:rsidRDefault="00C04744" w:rsidP="000C6A3C">
      <w:pPr>
        <w:rPr>
          <w:b/>
          <w:sz w:val="24"/>
        </w:rPr>
      </w:pPr>
      <w:r w:rsidRPr="00C94856">
        <w:rPr>
          <w:b/>
          <w:sz w:val="24"/>
        </w:rPr>
        <w:t>How to use the Aide Memoire:</w:t>
      </w:r>
    </w:p>
    <w:p w14:paraId="62F05C8D" w14:textId="77777777" w:rsidR="00DC6AB5" w:rsidRPr="00C94856" w:rsidRDefault="00DC6AB5" w:rsidP="000C6A3C">
      <w:pPr>
        <w:rPr>
          <w:b/>
          <w:sz w:val="24"/>
        </w:rPr>
      </w:pPr>
    </w:p>
    <w:p w14:paraId="040EDFFE" w14:textId="279BCA42" w:rsidR="007F6B83" w:rsidRPr="00C94856" w:rsidRDefault="00BF256E" w:rsidP="00C94856">
      <w:pPr>
        <w:ind w:left="720"/>
        <w:rPr>
          <w:sz w:val="24"/>
        </w:rPr>
      </w:pPr>
      <w:r w:rsidRPr="00C94856">
        <w:rPr>
          <w:b/>
          <w:sz w:val="24"/>
        </w:rPr>
        <w:t>PART A:</w:t>
      </w:r>
      <w:r w:rsidRPr="00C94856">
        <w:rPr>
          <w:sz w:val="24"/>
        </w:rPr>
        <w:t xml:space="preserve"> </w:t>
      </w:r>
      <w:r w:rsidRPr="00C94856">
        <w:rPr>
          <w:b/>
          <w:sz w:val="24"/>
        </w:rPr>
        <w:t>Discussion with the patient</w:t>
      </w:r>
      <w:r w:rsidRPr="00C94856">
        <w:rPr>
          <w:sz w:val="24"/>
        </w:rPr>
        <w:t xml:space="preserve"> </w:t>
      </w:r>
    </w:p>
    <w:p w14:paraId="7713431C" w14:textId="796FFEF2" w:rsidR="00BF256E" w:rsidRPr="00C94856" w:rsidRDefault="00BF256E" w:rsidP="00C94856">
      <w:pPr>
        <w:ind w:left="720"/>
        <w:rPr>
          <w:sz w:val="24"/>
        </w:rPr>
      </w:pPr>
      <w:r w:rsidRPr="00C94856">
        <w:rPr>
          <w:sz w:val="24"/>
        </w:rPr>
        <w:t>This includes key information to discuss with the patient including the current impact of their cataract, information about cataract surgery (including risks) and alternatives to surgery.</w:t>
      </w:r>
    </w:p>
    <w:p w14:paraId="6D4429EF" w14:textId="77777777" w:rsidR="00C94856" w:rsidRDefault="00C94856" w:rsidP="007F6B83">
      <w:pPr>
        <w:rPr>
          <w:b/>
          <w:sz w:val="24"/>
        </w:rPr>
      </w:pPr>
    </w:p>
    <w:p w14:paraId="0F9A93E9" w14:textId="03F1C5F6" w:rsidR="007F6B83" w:rsidRPr="00C94856" w:rsidRDefault="00BF256E" w:rsidP="00C94856">
      <w:pPr>
        <w:ind w:firstLine="720"/>
        <w:rPr>
          <w:sz w:val="24"/>
        </w:rPr>
      </w:pPr>
      <w:r w:rsidRPr="00C94856">
        <w:rPr>
          <w:b/>
          <w:sz w:val="24"/>
        </w:rPr>
        <w:t>PART B: Information to include in the referral</w:t>
      </w:r>
      <w:r w:rsidRPr="00C94856">
        <w:rPr>
          <w:sz w:val="24"/>
        </w:rPr>
        <w:t xml:space="preserve"> </w:t>
      </w:r>
    </w:p>
    <w:p w14:paraId="4A8CB90D" w14:textId="3FC7B39C" w:rsidR="00C04744" w:rsidRPr="00ED3395" w:rsidRDefault="007F6B83" w:rsidP="00C94856">
      <w:pPr>
        <w:ind w:left="720"/>
        <w:rPr>
          <w:b/>
          <w:sz w:val="24"/>
        </w:rPr>
      </w:pPr>
      <w:r w:rsidRPr="00C94856">
        <w:rPr>
          <w:sz w:val="24"/>
        </w:rPr>
        <w:t xml:space="preserve">This list includes </w:t>
      </w:r>
      <w:r w:rsidR="00BF256E" w:rsidRPr="00C94856">
        <w:rPr>
          <w:sz w:val="24"/>
        </w:rPr>
        <w:t>factors that</w:t>
      </w:r>
      <w:r w:rsidRPr="00C94856">
        <w:rPr>
          <w:sz w:val="24"/>
        </w:rPr>
        <w:t xml:space="preserve"> can make surgery more challenging and may be useful for secondary care when planning surgery.</w:t>
      </w:r>
      <w:r w:rsidR="00BF256E" w:rsidRPr="00C94856">
        <w:rPr>
          <w:sz w:val="24"/>
        </w:rPr>
        <w:t xml:space="preserve">  </w:t>
      </w:r>
      <w:r w:rsidR="00BF256E" w:rsidRPr="00ED3395">
        <w:rPr>
          <w:b/>
          <w:sz w:val="24"/>
        </w:rPr>
        <w:t>Please include any relevant detail in the referral.</w:t>
      </w:r>
    </w:p>
    <w:p w14:paraId="6B2C43CF" w14:textId="77777777" w:rsidR="00C94856" w:rsidRDefault="00C94856" w:rsidP="000C6A3C">
      <w:pPr>
        <w:rPr>
          <w:b/>
          <w:sz w:val="24"/>
        </w:rPr>
      </w:pPr>
    </w:p>
    <w:p w14:paraId="2AC195E6" w14:textId="77777777" w:rsidR="000C6A3C" w:rsidRDefault="000C6A3C" w:rsidP="000C6A3C">
      <w:pPr>
        <w:rPr>
          <w:b/>
          <w:sz w:val="24"/>
        </w:rPr>
      </w:pPr>
    </w:p>
    <w:p w14:paraId="0F7EFB7E" w14:textId="77777777" w:rsidR="00ED3395" w:rsidRDefault="00ED3395" w:rsidP="000C6A3C">
      <w:pPr>
        <w:rPr>
          <w:b/>
          <w:u w:val="single"/>
        </w:rPr>
      </w:pPr>
    </w:p>
    <w:p w14:paraId="1425A6BE" w14:textId="77777777" w:rsidR="00667AE5" w:rsidRPr="000C6A3C" w:rsidRDefault="00667AE5" w:rsidP="000C6A3C">
      <w:pPr>
        <w:rPr>
          <w:b/>
          <w:u w:val="single"/>
        </w:rPr>
      </w:pPr>
    </w:p>
    <w:p w14:paraId="704AB199" w14:textId="39F6F76F" w:rsidR="000C6A3C" w:rsidRDefault="000C6A3C" w:rsidP="000C6A3C">
      <w:pPr>
        <w:rPr>
          <w:b/>
          <w:u w:val="single"/>
        </w:rPr>
      </w:pPr>
    </w:p>
    <w:p w14:paraId="527F3A89" w14:textId="75F5721B" w:rsidR="00C94856" w:rsidRDefault="00C94856" w:rsidP="000C6A3C">
      <w:pPr>
        <w:rPr>
          <w:b/>
          <w:u w:val="single"/>
        </w:rPr>
      </w:pPr>
    </w:p>
    <w:p w14:paraId="64277BEE" w14:textId="59CA38B2" w:rsidR="00C94856" w:rsidRDefault="00C94856" w:rsidP="000C6A3C">
      <w:pPr>
        <w:rPr>
          <w:b/>
          <w:u w:val="single"/>
        </w:rPr>
      </w:pPr>
    </w:p>
    <w:p w14:paraId="3DEDD955" w14:textId="1E34F043" w:rsidR="00C94856" w:rsidRDefault="00C94856" w:rsidP="000C6A3C">
      <w:pPr>
        <w:rPr>
          <w:b/>
          <w:u w:val="single"/>
        </w:rPr>
      </w:pPr>
    </w:p>
    <w:p w14:paraId="6FF20F3B" w14:textId="77777777" w:rsidR="0082068C" w:rsidRDefault="0082068C" w:rsidP="000C6A3C">
      <w:pPr>
        <w:rPr>
          <w:b/>
          <w:u w:val="single"/>
        </w:rPr>
      </w:pPr>
    </w:p>
    <w:p w14:paraId="6121F2B4" w14:textId="6E68BE20" w:rsidR="00C94856" w:rsidRDefault="00C94856" w:rsidP="000C6A3C">
      <w:pPr>
        <w:rPr>
          <w:b/>
          <w:u w:val="single"/>
        </w:rPr>
      </w:pPr>
    </w:p>
    <w:p w14:paraId="4352D08E" w14:textId="5B17A609" w:rsidR="00C94856" w:rsidRDefault="00C94856" w:rsidP="000C6A3C">
      <w:pPr>
        <w:rPr>
          <w:b/>
          <w:u w:val="single"/>
        </w:rPr>
      </w:pPr>
    </w:p>
    <w:p w14:paraId="354987EE" w14:textId="3A14DA89" w:rsidR="00C94856" w:rsidRDefault="00C94856" w:rsidP="000C6A3C">
      <w:pPr>
        <w:rPr>
          <w:b/>
          <w:u w:val="single"/>
        </w:rPr>
      </w:pPr>
    </w:p>
    <w:p w14:paraId="2EB3CCC0" w14:textId="77777777" w:rsidR="00E22505" w:rsidRDefault="00E22505" w:rsidP="000C6A3C">
      <w:pPr>
        <w:rPr>
          <w:b/>
          <w:u w:val="single"/>
        </w:rPr>
      </w:pPr>
    </w:p>
    <w:tbl>
      <w:tblPr>
        <w:tblStyle w:val="TableGrid"/>
        <w:tblW w:w="939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7"/>
      </w:tblGrid>
      <w:tr w:rsidR="009343E3" w:rsidRPr="00F12ED9" w14:paraId="25B327FA" w14:textId="77777777" w:rsidTr="002C6167">
        <w:trPr>
          <w:trHeight w:val="354"/>
          <w:jc w:val="center"/>
        </w:trPr>
        <w:tc>
          <w:tcPr>
            <w:tcW w:w="9397" w:type="dxa"/>
            <w:shd w:val="clear" w:color="auto" w:fill="FFD966" w:themeFill="accent4" w:themeFillTint="99"/>
          </w:tcPr>
          <w:p w14:paraId="57EC778C" w14:textId="14937778" w:rsidR="009343E3" w:rsidRPr="00F12ED9" w:rsidRDefault="009343E3" w:rsidP="00667AE5">
            <w:pPr>
              <w:spacing w:line="276" w:lineRule="auto"/>
              <w:rPr>
                <w:b/>
                <w:sz w:val="20"/>
              </w:rPr>
            </w:pPr>
            <w:r w:rsidRPr="0082068C">
              <w:rPr>
                <w:b/>
                <w:sz w:val="24"/>
              </w:rPr>
              <w:lastRenderedPageBreak/>
              <w:t xml:space="preserve">PART A: DISCUSSION WITH THE PATIENT </w:t>
            </w:r>
          </w:p>
        </w:tc>
      </w:tr>
    </w:tbl>
    <w:p w14:paraId="5CBC0D96" w14:textId="126D04DD" w:rsidR="009343E3" w:rsidRDefault="009343E3" w:rsidP="000C6A3C">
      <w:pPr>
        <w:rPr>
          <w:b/>
          <w:u w:val="single"/>
        </w:rPr>
      </w:pPr>
    </w:p>
    <w:tbl>
      <w:tblPr>
        <w:tblStyle w:val="TableGrid"/>
        <w:tblW w:w="935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73DCD" w14:paraId="56B2C07C" w14:textId="77777777" w:rsidTr="00A73DC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14EA973E" w14:textId="77777777" w:rsidR="00A73DCD" w:rsidRPr="009343E3" w:rsidRDefault="00A73DCD" w:rsidP="009343E3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>Impact of the cataract</w:t>
            </w:r>
          </w:p>
        </w:tc>
      </w:tr>
      <w:tr w:rsidR="008C51FC" w14:paraId="28F54D45" w14:textId="77777777" w:rsidTr="008C51FC">
        <w:trPr>
          <w:jc w:val="center"/>
        </w:trPr>
        <w:tc>
          <w:tcPr>
            <w:tcW w:w="9356" w:type="dxa"/>
            <w:shd w:val="clear" w:color="auto" w:fill="FFFFFF" w:themeFill="background1"/>
          </w:tcPr>
          <w:p w14:paraId="37B4AA48" w14:textId="02FBAC5D" w:rsidR="008C51FC" w:rsidRPr="009343E3" w:rsidRDefault="008C51FC" w:rsidP="008C51FC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Are you having difficulties, even with spectacles, reading? </w:t>
            </w:r>
          </w:p>
        </w:tc>
      </w:tr>
      <w:tr w:rsidR="008C51FC" w14:paraId="28B37E09" w14:textId="77777777" w:rsidTr="00A73DCD">
        <w:trPr>
          <w:jc w:val="center"/>
        </w:trPr>
        <w:tc>
          <w:tcPr>
            <w:tcW w:w="9356" w:type="dxa"/>
            <w:shd w:val="clear" w:color="auto" w:fill="auto"/>
          </w:tcPr>
          <w:p w14:paraId="228F2EE3" w14:textId="77777777" w:rsidR="008C51FC" w:rsidRPr="009343E3" w:rsidRDefault="008C51FC" w:rsidP="008C51FC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Are you having difficulties with driving, or had to stop, due to your eyesight?</w:t>
            </w:r>
          </w:p>
        </w:tc>
      </w:tr>
      <w:tr w:rsidR="008C51FC" w14:paraId="2BA71307" w14:textId="77777777" w:rsidTr="00A73DCD">
        <w:trPr>
          <w:jc w:val="center"/>
        </w:trPr>
        <w:tc>
          <w:tcPr>
            <w:tcW w:w="9356" w:type="dxa"/>
            <w:shd w:val="clear" w:color="auto" w:fill="auto"/>
          </w:tcPr>
          <w:p w14:paraId="08F6EB07" w14:textId="77777777" w:rsidR="008C51FC" w:rsidRPr="009343E3" w:rsidRDefault="008C51FC" w:rsidP="008C51FC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Are you having difficulties with your work due to your eyesight?</w:t>
            </w:r>
          </w:p>
        </w:tc>
      </w:tr>
      <w:tr w:rsidR="008C51FC" w14:paraId="378F4329" w14:textId="77777777" w:rsidTr="00A73DCD">
        <w:trPr>
          <w:jc w:val="center"/>
        </w:trPr>
        <w:tc>
          <w:tcPr>
            <w:tcW w:w="9356" w:type="dxa"/>
            <w:shd w:val="clear" w:color="auto" w:fill="auto"/>
          </w:tcPr>
          <w:p w14:paraId="4391C930" w14:textId="77777777" w:rsidR="008C51FC" w:rsidRPr="009343E3" w:rsidRDefault="008C51FC" w:rsidP="008C51FC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Are you having difficulties, even with spectacles, recognising faces? </w:t>
            </w:r>
          </w:p>
        </w:tc>
      </w:tr>
      <w:tr w:rsidR="008C51FC" w14:paraId="5AD970C0" w14:textId="77777777" w:rsidTr="00A73DCD">
        <w:trPr>
          <w:jc w:val="center"/>
        </w:trPr>
        <w:tc>
          <w:tcPr>
            <w:tcW w:w="9356" w:type="dxa"/>
            <w:shd w:val="clear" w:color="auto" w:fill="auto"/>
          </w:tcPr>
          <w:p w14:paraId="0E104D0C" w14:textId="77777777" w:rsidR="008C51FC" w:rsidRPr="009343E3" w:rsidRDefault="008C51FC" w:rsidP="008C51FC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Are you having difficulties, even with spectacles, watching TV? </w:t>
            </w:r>
          </w:p>
        </w:tc>
      </w:tr>
      <w:tr w:rsidR="008C51FC" w14:paraId="02A1DEC0" w14:textId="77777777" w:rsidTr="00A73DCD">
        <w:trPr>
          <w:jc w:val="center"/>
        </w:trPr>
        <w:tc>
          <w:tcPr>
            <w:tcW w:w="9356" w:type="dxa"/>
            <w:shd w:val="clear" w:color="auto" w:fill="auto"/>
          </w:tcPr>
          <w:p w14:paraId="62C75A60" w14:textId="42278856" w:rsidR="008C51FC" w:rsidRPr="009343E3" w:rsidRDefault="008C51FC" w:rsidP="008C51FC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Are you having difficulties, even with spectacles, cooking?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51FC" w14:paraId="2C9D0B05" w14:textId="77777777" w:rsidTr="00A73DCD">
        <w:trPr>
          <w:jc w:val="center"/>
        </w:trPr>
        <w:tc>
          <w:tcPr>
            <w:tcW w:w="9356" w:type="dxa"/>
            <w:shd w:val="clear" w:color="auto" w:fill="auto"/>
          </w:tcPr>
          <w:p w14:paraId="16EB2F1D" w14:textId="421119A2" w:rsidR="008C51FC" w:rsidRPr="009343E3" w:rsidRDefault="008C51FC" w:rsidP="008C51FC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Are you having difficulties with glare?</w:t>
            </w:r>
          </w:p>
        </w:tc>
      </w:tr>
    </w:tbl>
    <w:p w14:paraId="193776E2" w14:textId="423D0EEA" w:rsidR="00C94856" w:rsidRDefault="00C94856" w:rsidP="000C6A3C">
      <w:pPr>
        <w:rPr>
          <w:b/>
          <w:u w:val="single"/>
        </w:rPr>
      </w:pPr>
    </w:p>
    <w:tbl>
      <w:tblPr>
        <w:tblStyle w:val="TableGrid"/>
        <w:tblW w:w="935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73DCD" w:rsidRPr="009343E3" w14:paraId="02E59952" w14:textId="77777777" w:rsidTr="00A73DC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4480B472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 xml:space="preserve">Cataract surgery: information </w:t>
            </w:r>
          </w:p>
        </w:tc>
      </w:tr>
      <w:tr w:rsidR="00A73DCD" w:rsidRPr="009343E3" w14:paraId="36B2C785" w14:textId="77777777" w:rsidTr="00A73DCD">
        <w:trPr>
          <w:jc w:val="center"/>
        </w:trPr>
        <w:tc>
          <w:tcPr>
            <w:tcW w:w="9356" w:type="dxa"/>
            <w:shd w:val="clear" w:color="auto" w:fill="F2F2F2" w:themeFill="background1" w:themeFillShade="F2"/>
          </w:tcPr>
          <w:p w14:paraId="3D378F6B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>Surgery information</w:t>
            </w:r>
          </w:p>
        </w:tc>
      </w:tr>
      <w:tr w:rsidR="00A73DCD" w:rsidRPr="009343E3" w14:paraId="39F0BA2F" w14:textId="77777777" w:rsidTr="00A73DCD">
        <w:trPr>
          <w:jc w:val="center"/>
        </w:trPr>
        <w:tc>
          <w:tcPr>
            <w:tcW w:w="9356" w:type="dxa"/>
          </w:tcPr>
          <w:p w14:paraId="039D18A1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Need to stop contact lens wear prior to hospital appointment (4 weeks </w:t>
            </w:r>
            <w:proofErr w:type="spellStart"/>
            <w:r w:rsidRPr="009343E3">
              <w:rPr>
                <w:sz w:val="24"/>
                <w:szCs w:val="24"/>
              </w:rPr>
              <w:t>RGP</w:t>
            </w:r>
            <w:proofErr w:type="spellEnd"/>
            <w:r w:rsidRPr="009343E3">
              <w:rPr>
                <w:sz w:val="24"/>
                <w:szCs w:val="24"/>
              </w:rPr>
              <w:t>, 2 weeks soft CL)</w:t>
            </w:r>
          </w:p>
        </w:tc>
      </w:tr>
      <w:tr w:rsidR="00A73DCD" w:rsidRPr="009343E3" w14:paraId="02346714" w14:textId="77777777" w:rsidTr="00A73DCD">
        <w:trPr>
          <w:jc w:val="center"/>
        </w:trPr>
        <w:tc>
          <w:tcPr>
            <w:tcW w:w="9356" w:type="dxa"/>
          </w:tcPr>
          <w:p w14:paraId="6323744A" w14:textId="2081C579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263EA1">
              <w:rPr>
                <w:sz w:val="24"/>
                <w:szCs w:val="24"/>
              </w:rPr>
              <w:t xml:space="preserve">Usually performed under local anaesthetic  </w:t>
            </w:r>
          </w:p>
        </w:tc>
      </w:tr>
      <w:tr w:rsidR="00A73DCD" w:rsidRPr="009343E3" w14:paraId="1CD8F898" w14:textId="77777777" w:rsidTr="00A73DCD">
        <w:trPr>
          <w:jc w:val="center"/>
        </w:trPr>
        <w:tc>
          <w:tcPr>
            <w:tcW w:w="9356" w:type="dxa"/>
          </w:tcPr>
          <w:p w14:paraId="2F6317D3" w14:textId="4A821EFD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263EA1">
              <w:rPr>
                <w:sz w:val="24"/>
                <w:szCs w:val="24"/>
              </w:rPr>
              <w:t xml:space="preserve">In some cases both eyes can be done on the same day –needs discussion with hospital </w:t>
            </w:r>
          </w:p>
        </w:tc>
      </w:tr>
      <w:tr w:rsidR="00A73DCD" w:rsidRPr="009343E3" w14:paraId="490B1F58" w14:textId="77777777" w:rsidTr="00A73DCD">
        <w:trPr>
          <w:jc w:val="center"/>
        </w:trPr>
        <w:tc>
          <w:tcPr>
            <w:tcW w:w="9356" w:type="dxa"/>
          </w:tcPr>
          <w:p w14:paraId="4AC58F19" w14:textId="7CEBAF24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Need to lie flat for 20-30 mins</w:t>
            </w:r>
          </w:p>
        </w:tc>
      </w:tr>
      <w:tr w:rsidR="00A73DCD" w:rsidRPr="009343E3" w14:paraId="3C79B7B4" w14:textId="77777777" w:rsidTr="00A73DCD">
        <w:trPr>
          <w:jc w:val="center"/>
        </w:trPr>
        <w:tc>
          <w:tcPr>
            <w:tcW w:w="9356" w:type="dxa"/>
          </w:tcPr>
          <w:p w14:paraId="4ABE4E4E" w14:textId="516CD68C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Nail polish needs to be removed before the operation</w:t>
            </w:r>
          </w:p>
        </w:tc>
      </w:tr>
      <w:tr w:rsidR="00A73DCD" w:rsidRPr="009343E3" w14:paraId="18CA5C4E" w14:textId="77777777" w:rsidTr="00A73DCD">
        <w:trPr>
          <w:jc w:val="center"/>
        </w:trPr>
        <w:tc>
          <w:tcPr>
            <w:tcW w:w="9356" w:type="dxa"/>
          </w:tcPr>
          <w:p w14:paraId="24893727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Need eye drops for the first 28 days</w:t>
            </w:r>
          </w:p>
        </w:tc>
      </w:tr>
      <w:tr w:rsidR="00A73DCD" w:rsidRPr="009343E3" w14:paraId="79FBC0ED" w14:textId="77777777" w:rsidTr="00A73DCD">
        <w:trPr>
          <w:jc w:val="center"/>
        </w:trPr>
        <w:tc>
          <w:tcPr>
            <w:tcW w:w="9356" w:type="dxa"/>
          </w:tcPr>
          <w:p w14:paraId="2643CC38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Eye may feel dry and sensitive to light over first 7-10 days</w:t>
            </w:r>
          </w:p>
        </w:tc>
      </w:tr>
      <w:tr w:rsidR="00A73DCD" w:rsidRPr="009343E3" w14:paraId="7DF7670C" w14:textId="77777777" w:rsidTr="00A73DCD">
        <w:trPr>
          <w:jc w:val="center"/>
        </w:trPr>
        <w:tc>
          <w:tcPr>
            <w:tcW w:w="9356" w:type="dxa"/>
          </w:tcPr>
          <w:p w14:paraId="4A2545CC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Takes 6 weeks to fully heal</w:t>
            </w:r>
          </w:p>
        </w:tc>
      </w:tr>
      <w:tr w:rsidR="00A73DCD" w:rsidRPr="009343E3" w14:paraId="42E0CD57" w14:textId="77777777" w:rsidTr="00A73DCD">
        <w:trPr>
          <w:jc w:val="center"/>
        </w:trPr>
        <w:tc>
          <w:tcPr>
            <w:tcW w:w="9356" w:type="dxa"/>
            <w:shd w:val="clear" w:color="auto" w:fill="F2F2F2" w:themeFill="background1" w:themeFillShade="F2"/>
          </w:tcPr>
          <w:p w14:paraId="17393026" w14:textId="77777777" w:rsidR="00A73DCD" w:rsidRPr="009343E3" w:rsidRDefault="00A73DCD" w:rsidP="00263EA1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 xml:space="preserve">Expectations about post-operative refractive status </w:t>
            </w:r>
          </w:p>
        </w:tc>
      </w:tr>
      <w:tr w:rsidR="00A73DCD" w:rsidRPr="009343E3" w14:paraId="3E039D09" w14:textId="77777777" w:rsidTr="00A73DCD">
        <w:trPr>
          <w:jc w:val="center"/>
        </w:trPr>
        <w:tc>
          <w:tcPr>
            <w:tcW w:w="9356" w:type="dxa"/>
          </w:tcPr>
          <w:p w14:paraId="453251CE" w14:textId="77777777" w:rsidR="00A73DCD" w:rsidRPr="009343E3" w:rsidRDefault="00A73DCD" w:rsidP="00263EA1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>Spectacle independence is not the goal of this surgery</w:t>
            </w:r>
          </w:p>
        </w:tc>
      </w:tr>
      <w:tr w:rsidR="00A73DCD" w:rsidRPr="009343E3" w14:paraId="69E705AD" w14:textId="77777777" w:rsidTr="00A73DCD">
        <w:trPr>
          <w:jc w:val="center"/>
        </w:trPr>
        <w:tc>
          <w:tcPr>
            <w:tcW w:w="9356" w:type="dxa"/>
          </w:tcPr>
          <w:p w14:paraId="2BAC2F5F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Multifocal will not be offered for patients having NHS cataract surgery (</w:t>
            </w:r>
            <w:proofErr w:type="spellStart"/>
            <w:r w:rsidRPr="009343E3">
              <w:rPr>
                <w:sz w:val="24"/>
                <w:szCs w:val="24"/>
              </w:rPr>
              <w:t>NG77</w:t>
            </w:r>
            <w:proofErr w:type="spellEnd"/>
            <w:r w:rsidRPr="009343E3">
              <w:rPr>
                <w:sz w:val="24"/>
                <w:szCs w:val="24"/>
              </w:rPr>
              <w:t xml:space="preserve">) </w:t>
            </w:r>
          </w:p>
        </w:tc>
      </w:tr>
      <w:tr w:rsidR="00A73DCD" w:rsidRPr="009343E3" w14:paraId="4DCD8B2E" w14:textId="77777777" w:rsidTr="00A73DCD">
        <w:trPr>
          <w:jc w:val="center"/>
        </w:trPr>
        <w:tc>
          <w:tcPr>
            <w:tcW w:w="9356" w:type="dxa"/>
          </w:tcPr>
          <w:p w14:paraId="5ED1A0FA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Astigmatism may not be neutralised </w:t>
            </w:r>
          </w:p>
        </w:tc>
      </w:tr>
      <w:tr w:rsidR="00A73DCD" w:rsidRPr="009343E3" w14:paraId="3288B162" w14:textId="77777777" w:rsidTr="00A73DCD">
        <w:trPr>
          <w:jc w:val="center"/>
        </w:trPr>
        <w:tc>
          <w:tcPr>
            <w:tcW w:w="9356" w:type="dxa"/>
          </w:tcPr>
          <w:p w14:paraId="61614724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Large Rx will lead to anisometropia </w:t>
            </w:r>
          </w:p>
        </w:tc>
      </w:tr>
      <w:tr w:rsidR="00A73DCD" w:rsidRPr="009343E3" w14:paraId="42E00A80" w14:textId="77777777" w:rsidTr="00A73DCD">
        <w:trPr>
          <w:jc w:val="center"/>
        </w:trPr>
        <w:tc>
          <w:tcPr>
            <w:tcW w:w="9356" w:type="dxa"/>
          </w:tcPr>
          <w:p w14:paraId="4109D8EA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Some may want slight myopia but they may need specs for distance vision </w:t>
            </w:r>
          </w:p>
        </w:tc>
      </w:tr>
      <w:tr w:rsidR="00A73DCD" w:rsidRPr="009343E3" w14:paraId="3770EE23" w14:textId="77777777" w:rsidTr="00A73DCD">
        <w:trPr>
          <w:jc w:val="center"/>
        </w:trPr>
        <w:tc>
          <w:tcPr>
            <w:tcW w:w="9356" w:type="dxa"/>
          </w:tcPr>
          <w:p w14:paraId="27FF9B21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Monovision may be offered to those that already have anisometropia </w:t>
            </w:r>
          </w:p>
        </w:tc>
      </w:tr>
      <w:tr w:rsidR="00A73DCD" w:rsidRPr="009343E3" w14:paraId="1C8BF728" w14:textId="77777777" w:rsidTr="00A73DCD">
        <w:trPr>
          <w:jc w:val="center"/>
        </w:trPr>
        <w:tc>
          <w:tcPr>
            <w:tcW w:w="9356" w:type="dxa"/>
          </w:tcPr>
          <w:p w14:paraId="026C98D3" w14:textId="77777777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Will need an appointment with an optometrist to update any spectacles</w:t>
            </w:r>
          </w:p>
        </w:tc>
      </w:tr>
      <w:tr w:rsidR="00A73DCD" w:rsidRPr="009343E3" w14:paraId="301B81CD" w14:textId="77777777" w:rsidTr="00A73DCD">
        <w:trPr>
          <w:jc w:val="center"/>
        </w:trPr>
        <w:tc>
          <w:tcPr>
            <w:tcW w:w="9356" w:type="dxa"/>
          </w:tcPr>
          <w:p w14:paraId="40958C7A" w14:textId="78AAF31B" w:rsidR="00A73DCD" w:rsidRPr="009343E3" w:rsidRDefault="00A73DCD" w:rsidP="00263EA1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Expectations about post-operative refractive status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43F8739" w14:textId="78C4AD7E" w:rsidR="009343E3" w:rsidRDefault="009343E3" w:rsidP="000C6A3C">
      <w:pPr>
        <w:rPr>
          <w:b/>
          <w:u w:val="single"/>
        </w:rPr>
      </w:pPr>
    </w:p>
    <w:tbl>
      <w:tblPr>
        <w:tblStyle w:val="TableGrid"/>
        <w:tblW w:w="935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73DCD" w14:paraId="3685FC61" w14:textId="77777777" w:rsidTr="00A73DC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37892F0C" w14:textId="09D1FACD" w:rsidR="00E22505" w:rsidRPr="00E22505" w:rsidRDefault="00A73DCD" w:rsidP="00683126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>Cataract surgery: risks</w:t>
            </w:r>
          </w:p>
        </w:tc>
      </w:tr>
      <w:tr w:rsidR="00A73DCD" w:rsidRPr="001F57F3" w14:paraId="031DF2BD" w14:textId="77777777" w:rsidTr="00A73DCD">
        <w:trPr>
          <w:jc w:val="center"/>
        </w:trPr>
        <w:tc>
          <w:tcPr>
            <w:tcW w:w="9356" w:type="dxa"/>
            <w:shd w:val="clear" w:color="auto" w:fill="F2F2F2" w:themeFill="background1" w:themeFillShade="F2"/>
          </w:tcPr>
          <w:p w14:paraId="4D2FED81" w14:textId="77777777" w:rsidR="00A73DCD" w:rsidRPr="009343E3" w:rsidRDefault="00A73DCD" w:rsidP="00683126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>To discuss with all patients</w:t>
            </w:r>
          </w:p>
        </w:tc>
      </w:tr>
      <w:tr w:rsidR="00A73DCD" w:rsidRPr="001F57F3" w14:paraId="12CF3EF6" w14:textId="77777777" w:rsidTr="00A73DCD">
        <w:trPr>
          <w:jc w:val="center"/>
        </w:trPr>
        <w:tc>
          <w:tcPr>
            <w:tcW w:w="9356" w:type="dxa"/>
          </w:tcPr>
          <w:p w14:paraId="2EF5DF47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1 in 50 will have some complication which may result in a disappointing outcome</w:t>
            </w:r>
          </w:p>
        </w:tc>
      </w:tr>
      <w:tr w:rsidR="00A73DCD" w:rsidRPr="001F57F3" w14:paraId="1F92EDDC" w14:textId="77777777" w:rsidTr="00A73DCD">
        <w:trPr>
          <w:jc w:val="center"/>
        </w:trPr>
        <w:tc>
          <w:tcPr>
            <w:tcW w:w="9356" w:type="dxa"/>
          </w:tcPr>
          <w:p w14:paraId="33AF22AF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1 in 100 will have a more serious complication resulting in a poor outcome (poor vision in operated eye meaning you rely on other eye)</w:t>
            </w:r>
          </w:p>
        </w:tc>
      </w:tr>
      <w:tr w:rsidR="00A73DCD" w:rsidRPr="001F57F3" w14:paraId="163D7D42" w14:textId="77777777" w:rsidTr="00A73DCD">
        <w:trPr>
          <w:jc w:val="center"/>
        </w:trPr>
        <w:tc>
          <w:tcPr>
            <w:tcW w:w="9356" w:type="dxa"/>
          </w:tcPr>
          <w:p w14:paraId="62BBC958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1 in 1000 will have a very serious complication (blind eye)</w:t>
            </w:r>
          </w:p>
        </w:tc>
      </w:tr>
      <w:tr w:rsidR="00A73DCD" w:rsidRPr="001F57F3" w14:paraId="7407BF3B" w14:textId="77777777" w:rsidTr="00A73DCD">
        <w:trPr>
          <w:jc w:val="center"/>
        </w:trPr>
        <w:tc>
          <w:tcPr>
            <w:tcW w:w="9356" w:type="dxa"/>
          </w:tcPr>
          <w:p w14:paraId="4FFB1894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1 in 10,000 will have a devastating complication (loss of an eye)</w:t>
            </w:r>
          </w:p>
        </w:tc>
      </w:tr>
    </w:tbl>
    <w:p w14:paraId="522920C1" w14:textId="77777777" w:rsidR="00C94856" w:rsidRDefault="00C94856" w:rsidP="000C6A3C">
      <w:pPr>
        <w:rPr>
          <w:b/>
          <w:u w:val="single"/>
        </w:rPr>
      </w:pPr>
    </w:p>
    <w:p w14:paraId="1F3001A4" w14:textId="77777777" w:rsidR="00DC6AB5" w:rsidRDefault="00DC6AB5" w:rsidP="000C6A3C">
      <w:pPr>
        <w:rPr>
          <w:b/>
          <w:u w:val="single"/>
        </w:rPr>
      </w:pPr>
    </w:p>
    <w:tbl>
      <w:tblPr>
        <w:tblStyle w:val="TableGrid"/>
        <w:tblW w:w="935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6AB5" w:rsidRPr="009343E3" w14:paraId="697D8953" w14:textId="77777777" w:rsidTr="001647E2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53FB4471" w14:textId="77777777" w:rsidR="00DC6AB5" w:rsidRPr="009343E3" w:rsidRDefault="00DC6AB5" w:rsidP="001647E2">
            <w:pPr>
              <w:tabs>
                <w:tab w:val="left" w:pos="3510"/>
              </w:tabs>
              <w:spacing w:line="276" w:lineRule="auto"/>
              <w:rPr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lastRenderedPageBreak/>
              <w:t>Cataract surgery: risks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DC6AB5" w:rsidRPr="009343E3" w14:paraId="725499BD" w14:textId="77777777" w:rsidTr="001647E2">
        <w:trPr>
          <w:jc w:val="center"/>
        </w:trPr>
        <w:tc>
          <w:tcPr>
            <w:tcW w:w="9356" w:type="dxa"/>
            <w:shd w:val="clear" w:color="auto" w:fill="F2F2F2" w:themeFill="background1" w:themeFillShade="F2"/>
          </w:tcPr>
          <w:p w14:paraId="100A3309" w14:textId="77777777" w:rsidR="00DC6AB5" w:rsidRPr="009343E3" w:rsidRDefault="00DC6AB5" w:rsidP="001647E2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 xml:space="preserve">To discuss </w:t>
            </w:r>
            <w:r w:rsidRPr="009343E3">
              <w:rPr>
                <w:b/>
                <w:sz w:val="24"/>
                <w:szCs w:val="24"/>
                <w:u w:val="single"/>
              </w:rPr>
              <w:t>AS REQUIRED</w:t>
            </w:r>
          </w:p>
        </w:tc>
      </w:tr>
      <w:tr w:rsidR="00DC6AB5" w:rsidRPr="009343E3" w14:paraId="77D2A83D" w14:textId="77777777" w:rsidTr="001647E2">
        <w:trPr>
          <w:jc w:val="center"/>
        </w:trPr>
        <w:tc>
          <w:tcPr>
            <w:tcW w:w="9356" w:type="dxa"/>
          </w:tcPr>
          <w:p w14:paraId="329ACDB7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Diabetic (increased infection risk)</w:t>
            </w:r>
          </w:p>
        </w:tc>
      </w:tr>
      <w:tr w:rsidR="00DC6AB5" w:rsidRPr="009343E3" w14:paraId="2D02E815" w14:textId="77777777" w:rsidTr="001647E2">
        <w:trPr>
          <w:jc w:val="center"/>
        </w:trPr>
        <w:tc>
          <w:tcPr>
            <w:tcW w:w="9356" w:type="dxa"/>
          </w:tcPr>
          <w:p w14:paraId="678D264B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Glaucoma (IOP can go up or down with surgery)</w:t>
            </w:r>
          </w:p>
        </w:tc>
      </w:tr>
      <w:tr w:rsidR="00DC6AB5" w:rsidRPr="009343E3" w14:paraId="64A634C6" w14:textId="77777777" w:rsidTr="001647E2">
        <w:trPr>
          <w:jc w:val="center"/>
        </w:trPr>
        <w:tc>
          <w:tcPr>
            <w:tcW w:w="9356" w:type="dxa"/>
          </w:tcPr>
          <w:p w14:paraId="638E497D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Corneal guttata or early Fuchs (decompensation risk)</w:t>
            </w:r>
          </w:p>
        </w:tc>
      </w:tr>
      <w:tr w:rsidR="00DC6AB5" w:rsidRPr="009343E3" w14:paraId="50BED66B" w14:textId="77777777" w:rsidTr="001647E2">
        <w:trPr>
          <w:jc w:val="center"/>
        </w:trPr>
        <w:tc>
          <w:tcPr>
            <w:tcW w:w="9356" w:type="dxa"/>
          </w:tcPr>
          <w:p w14:paraId="57436D24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Amblyopia, Squint, Monocular </w:t>
            </w:r>
          </w:p>
        </w:tc>
      </w:tr>
      <w:tr w:rsidR="00DC6AB5" w:rsidRPr="009343E3" w14:paraId="32E94D93" w14:textId="77777777" w:rsidTr="001647E2">
        <w:trPr>
          <w:jc w:val="center"/>
        </w:trPr>
        <w:tc>
          <w:tcPr>
            <w:tcW w:w="9356" w:type="dxa"/>
          </w:tcPr>
          <w:p w14:paraId="4434A6A1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Previous cystoid macular oedema (may recur)</w:t>
            </w:r>
          </w:p>
        </w:tc>
      </w:tr>
      <w:tr w:rsidR="00DC6AB5" w:rsidRPr="009343E3" w14:paraId="4B514F2C" w14:textId="77777777" w:rsidTr="001647E2">
        <w:trPr>
          <w:jc w:val="center"/>
        </w:trPr>
        <w:tc>
          <w:tcPr>
            <w:tcW w:w="9356" w:type="dxa"/>
          </w:tcPr>
          <w:p w14:paraId="3B51C723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Previous retinal vein occlusion (may recur)</w:t>
            </w:r>
          </w:p>
        </w:tc>
      </w:tr>
      <w:tr w:rsidR="00DC6AB5" w:rsidRPr="009343E3" w14:paraId="715D0B1A" w14:textId="77777777" w:rsidTr="001647E2">
        <w:trPr>
          <w:jc w:val="center"/>
        </w:trPr>
        <w:tc>
          <w:tcPr>
            <w:tcW w:w="9356" w:type="dxa"/>
            <w:shd w:val="clear" w:color="auto" w:fill="F2F2F2" w:themeFill="background1" w:themeFillShade="F2"/>
          </w:tcPr>
          <w:p w14:paraId="09573370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 xml:space="preserve">Risks of </w:t>
            </w:r>
            <w:r w:rsidRPr="009343E3">
              <w:rPr>
                <w:b/>
                <w:sz w:val="24"/>
                <w:szCs w:val="24"/>
                <w:u w:val="single"/>
              </w:rPr>
              <w:t>not</w:t>
            </w:r>
            <w:r w:rsidRPr="009343E3">
              <w:rPr>
                <w:b/>
                <w:sz w:val="24"/>
                <w:szCs w:val="24"/>
              </w:rPr>
              <w:t xml:space="preserve"> having surgery</w:t>
            </w:r>
          </w:p>
        </w:tc>
      </w:tr>
      <w:tr w:rsidR="00DC6AB5" w:rsidRPr="009343E3" w14:paraId="5AAFE342" w14:textId="77777777" w:rsidTr="001647E2">
        <w:trPr>
          <w:jc w:val="center"/>
        </w:trPr>
        <w:tc>
          <w:tcPr>
            <w:tcW w:w="9356" w:type="dxa"/>
          </w:tcPr>
          <w:p w14:paraId="197FE639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Increased risk of falls as cataract develops </w:t>
            </w:r>
          </w:p>
        </w:tc>
      </w:tr>
      <w:tr w:rsidR="00DC6AB5" w:rsidRPr="009343E3" w14:paraId="4262F71A" w14:textId="77777777" w:rsidTr="001647E2">
        <w:trPr>
          <w:jc w:val="center"/>
        </w:trPr>
        <w:tc>
          <w:tcPr>
            <w:tcW w:w="9356" w:type="dxa"/>
          </w:tcPr>
          <w:p w14:paraId="28AE50EA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Need to monitor vision to ensure meeting DVLA standards </w:t>
            </w:r>
          </w:p>
        </w:tc>
      </w:tr>
      <w:tr w:rsidR="00DC6AB5" w:rsidRPr="009343E3" w14:paraId="63E407B8" w14:textId="77777777" w:rsidTr="001647E2">
        <w:trPr>
          <w:jc w:val="center"/>
        </w:trPr>
        <w:tc>
          <w:tcPr>
            <w:tcW w:w="9356" w:type="dxa"/>
          </w:tcPr>
          <w:p w14:paraId="69AE6EF8" w14:textId="77777777" w:rsidR="00DC6AB5" w:rsidRPr="009343E3" w:rsidRDefault="00DC6AB5" w:rsidP="001647E2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 xml:space="preserve">Current delays for treatment e.g. x months from date of referral </w:t>
            </w:r>
          </w:p>
        </w:tc>
      </w:tr>
    </w:tbl>
    <w:p w14:paraId="5916748F" w14:textId="77777777" w:rsidR="00DC6AB5" w:rsidRDefault="00DC6AB5" w:rsidP="000C6A3C">
      <w:pPr>
        <w:rPr>
          <w:b/>
          <w:u w:val="single"/>
        </w:rPr>
      </w:pPr>
    </w:p>
    <w:tbl>
      <w:tblPr>
        <w:tblStyle w:val="TableGrid"/>
        <w:tblW w:w="935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73DCD" w:rsidRPr="009343E3" w14:paraId="5BC62B1F" w14:textId="77777777" w:rsidTr="00A73DCD">
        <w:trPr>
          <w:jc w:val="center"/>
        </w:trPr>
        <w:tc>
          <w:tcPr>
            <w:tcW w:w="9356" w:type="dxa"/>
            <w:shd w:val="clear" w:color="auto" w:fill="E2EFD9" w:themeFill="accent6" w:themeFillTint="33"/>
          </w:tcPr>
          <w:p w14:paraId="604F70C5" w14:textId="77777777" w:rsidR="00A73DCD" w:rsidRPr="009343E3" w:rsidRDefault="00A73DCD" w:rsidP="00683126">
            <w:pPr>
              <w:spacing w:line="276" w:lineRule="auto"/>
              <w:rPr>
                <w:b/>
                <w:sz w:val="24"/>
                <w:szCs w:val="24"/>
              </w:rPr>
            </w:pPr>
            <w:r w:rsidRPr="009343E3">
              <w:rPr>
                <w:b/>
                <w:sz w:val="24"/>
                <w:szCs w:val="24"/>
              </w:rPr>
              <w:t>Alternatives to surgery</w:t>
            </w:r>
          </w:p>
        </w:tc>
      </w:tr>
      <w:tr w:rsidR="00A73DCD" w:rsidRPr="009343E3" w14:paraId="3594FCE9" w14:textId="77777777" w:rsidTr="00A73DCD">
        <w:trPr>
          <w:jc w:val="center"/>
        </w:trPr>
        <w:tc>
          <w:tcPr>
            <w:tcW w:w="9356" w:type="dxa"/>
          </w:tcPr>
          <w:p w14:paraId="5C711C27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Do nothing and monitor: eyesight might get worse</w:t>
            </w:r>
          </w:p>
        </w:tc>
      </w:tr>
      <w:tr w:rsidR="00A73DCD" w:rsidRPr="009343E3" w14:paraId="758AF2E7" w14:textId="77777777" w:rsidTr="00A73DCD">
        <w:trPr>
          <w:jc w:val="center"/>
        </w:trPr>
        <w:tc>
          <w:tcPr>
            <w:tcW w:w="9356" w:type="dxa"/>
          </w:tcPr>
          <w:p w14:paraId="2FB75834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Aids: new glasses may improve vision, but not always</w:t>
            </w:r>
          </w:p>
        </w:tc>
      </w:tr>
      <w:tr w:rsidR="00A73DCD" w:rsidRPr="009343E3" w14:paraId="14B438B3" w14:textId="77777777" w:rsidTr="00A73DCD">
        <w:trPr>
          <w:jc w:val="center"/>
        </w:trPr>
        <w:tc>
          <w:tcPr>
            <w:tcW w:w="9356" w:type="dxa"/>
          </w:tcPr>
          <w:p w14:paraId="6E958F03" w14:textId="77777777" w:rsidR="00A73DCD" w:rsidRPr="009343E3" w:rsidRDefault="00A73DCD" w:rsidP="00683126">
            <w:pPr>
              <w:spacing w:line="276" w:lineRule="auto"/>
              <w:rPr>
                <w:sz w:val="24"/>
                <w:szCs w:val="24"/>
              </w:rPr>
            </w:pPr>
            <w:r w:rsidRPr="009343E3">
              <w:rPr>
                <w:sz w:val="24"/>
                <w:szCs w:val="24"/>
              </w:rPr>
              <w:t>Adaptations: e.g. use better lighting, sunglasses/hat to prevent glare</w:t>
            </w:r>
          </w:p>
        </w:tc>
      </w:tr>
    </w:tbl>
    <w:p w14:paraId="23488056" w14:textId="77777777" w:rsidR="002747BA" w:rsidRDefault="000C6A3C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TableGrid"/>
        <w:tblW w:w="10490" w:type="dxa"/>
        <w:tblInd w:w="-7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747BA" w14:paraId="700843C5" w14:textId="77777777" w:rsidTr="002747BA">
        <w:tc>
          <w:tcPr>
            <w:tcW w:w="10490" w:type="dxa"/>
            <w:shd w:val="clear" w:color="auto" w:fill="FFD966" w:themeFill="accent4" w:themeFillTint="99"/>
          </w:tcPr>
          <w:p w14:paraId="14C54C2E" w14:textId="23A48B65" w:rsidR="002747BA" w:rsidRPr="002747BA" w:rsidRDefault="002747BA">
            <w:pPr>
              <w:rPr>
                <w:sz w:val="28"/>
                <w:szCs w:val="28"/>
              </w:rPr>
            </w:pPr>
            <w:r w:rsidRPr="002747BA">
              <w:rPr>
                <w:b/>
                <w:sz w:val="28"/>
                <w:szCs w:val="28"/>
              </w:rPr>
              <w:t>PART B: Information to include in the referral</w:t>
            </w:r>
            <w:r w:rsidRPr="002747BA">
              <w:rPr>
                <w:sz w:val="28"/>
                <w:szCs w:val="28"/>
              </w:rPr>
              <w:t xml:space="preserve"> </w:t>
            </w:r>
            <w:r w:rsidRPr="002747BA">
              <w:rPr>
                <w:b/>
                <w:sz w:val="28"/>
                <w:szCs w:val="28"/>
                <w:u w:val="single"/>
              </w:rPr>
              <w:t>(these factors can make surgery more challenging)</w:t>
            </w:r>
          </w:p>
        </w:tc>
      </w:tr>
    </w:tbl>
    <w:tbl>
      <w:tblPr>
        <w:tblStyle w:val="TableGrid"/>
        <w:tblpPr w:leftFromText="180" w:rightFromText="180" w:vertAnchor="text" w:horzAnchor="page" w:tblpX="801" w:tblpY="1975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709"/>
      </w:tblGrid>
      <w:tr w:rsidR="00F40F32" w14:paraId="1DE6AB1A" w14:textId="77777777" w:rsidTr="00F40F32">
        <w:tc>
          <w:tcPr>
            <w:tcW w:w="3823" w:type="dxa"/>
          </w:tcPr>
          <w:p w14:paraId="3E3DDDAE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666E1F6B" w14:textId="77777777" w:rsidR="00F40F32" w:rsidRPr="00571779" w:rsidRDefault="00F40F32" w:rsidP="00F40F32">
            <w:pPr>
              <w:rPr>
                <w:b/>
                <w:u w:val="single"/>
              </w:rPr>
            </w:pPr>
            <w:r w:rsidRPr="00571779">
              <w:rPr>
                <w:b/>
              </w:rPr>
              <w:t>Yes</w:t>
            </w:r>
          </w:p>
        </w:tc>
        <w:tc>
          <w:tcPr>
            <w:tcW w:w="709" w:type="dxa"/>
          </w:tcPr>
          <w:p w14:paraId="29B84974" w14:textId="77777777" w:rsidR="00F40F32" w:rsidRPr="00571779" w:rsidRDefault="00F40F32" w:rsidP="00F40F32">
            <w:pPr>
              <w:rPr>
                <w:b/>
                <w:u w:val="single"/>
              </w:rPr>
            </w:pPr>
            <w:r w:rsidRPr="00571779">
              <w:rPr>
                <w:b/>
              </w:rPr>
              <w:t>No</w:t>
            </w:r>
          </w:p>
        </w:tc>
      </w:tr>
      <w:tr w:rsidR="00F40F32" w14:paraId="76C730DE" w14:textId="77777777" w:rsidTr="00F40F32">
        <w:tc>
          <w:tcPr>
            <w:tcW w:w="3823" w:type="dxa"/>
          </w:tcPr>
          <w:p w14:paraId="353ED49F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Over 85 years old</w:t>
            </w:r>
          </w:p>
        </w:tc>
        <w:tc>
          <w:tcPr>
            <w:tcW w:w="708" w:type="dxa"/>
          </w:tcPr>
          <w:p w14:paraId="466F98E0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2489D4B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7DD7A13E" w14:textId="77777777" w:rsidTr="00F40F32">
        <w:tc>
          <w:tcPr>
            <w:tcW w:w="3823" w:type="dxa"/>
          </w:tcPr>
          <w:p w14:paraId="52AAA0B2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Communication issues</w:t>
            </w:r>
          </w:p>
        </w:tc>
        <w:tc>
          <w:tcPr>
            <w:tcW w:w="708" w:type="dxa"/>
          </w:tcPr>
          <w:p w14:paraId="76E3A3CD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60FF932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273F97CE" w14:textId="77777777" w:rsidTr="00F40F32">
        <w:tc>
          <w:tcPr>
            <w:tcW w:w="3823" w:type="dxa"/>
          </w:tcPr>
          <w:p w14:paraId="5451BC8F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Poor mobility</w:t>
            </w:r>
          </w:p>
        </w:tc>
        <w:tc>
          <w:tcPr>
            <w:tcW w:w="708" w:type="dxa"/>
          </w:tcPr>
          <w:p w14:paraId="5EBBAFA9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14ECDF2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6E51D06D" w14:textId="77777777" w:rsidTr="00F40F32">
        <w:tc>
          <w:tcPr>
            <w:tcW w:w="3823" w:type="dxa"/>
          </w:tcPr>
          <w:p w14:paraId="4DAF79F9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Anxious / jumpy patient</w:t>
            </w:r>
          </w:p>
        </w:tc>
        <w:tc>
          <w:tcPr>
            <w:tcW w:w="708" w:type="dxa"/>
          </w:tcPr>
          <w:p w14:paraId="5FE731E0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3715835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6168FCF9" w14:textId="77777777" w:rsidTr="00F40F32">
        <w:tc>
          <w:tcPr>
            <w:tcW w:w="3823" w:type="dxa"/>
          </w:tcPr>
          <w:p w14:paraId="53B5EA5F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Abnormal head/neck/back posture</w:t>
            </w:r>
          </w:p>
        </w:tc>
        <w:tc>
          <w:tcPr>
            <w:tcW w:w="708" w:type="dxa"/>
          </w:tcPr>
          <w:p w14:paraId="04ED1342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6088F2A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78027EAE" w14:textId="77777777" w:rsidTr="00F40F32">
        <w:tc>
          <w:tcPr>
            <w:tcW w:w="3823" w:type="dxa"/>
          </w:tcPr>
          <w:p w14:paraId="13BDB793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Deep set eyes</w:t>
            </w:r>
          </w:p>
        </w:tc>
        <w:tc>
          <w:tcPr>
            <w:tcW w:w="708" w:type="dxa"/>
          </w:tcPr>
          <w:p w14:paraId="70383114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6BFD2B0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3B9A93DA" w14:textId="77777777" w:rsidTr="00F40F32">
        <w:tc>
          <w:tcPr>
            <w:tcW w:w="3823" w:type="dxa"/>
          </w:tcPr>
          <w:p w14:paraId="12C2C3C3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Severe respiratory, cardiovascular or CNS disease</w:t>
            </w:r>
          </w:p>
        </w:tc>
        <w:tc>
          <w:tcPr>
            <w:tcW w:w="708" w:type="dxa"/>
          </w:tcPr>
          <w:p w14:paraId="54DCCEB4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5F2B871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6D7B02A1" w14:textId="77777777" w:rsidTr="00F40F32">
        <w:tc>
          <w:tcPr>
            <w:tcW w:w="3823" w:type="dxa"/>
          </w:tcPr>
          <w:p w14:paraId="3426F301" w14:textId="36FCE254" w:rsidR="00F40F32" w:rsidRDefault="00F40F32" w:rsidP="00F40F32">
            <w:pPr>
              <w:rPr>
                <w:b/>
                <w:u w:val="single"/>
              </w:rPr>
            </w:pPr>
            <w:r w:rsidRPr="00617793">
              <w:t>Alph</w:t>
            </w:r>
            <w:r w:rsidR="00A4219E">
              <w:t xml:space="preserve">a-blocker </w:t>
            </w:r>
            <w:proofErr w:type="spellStart"/>
            <w:r w:rsidR="00A4219E">
              <w:t>eg</w:t>
            </w:r>
            <w:proofErr w:type="spellEnd"/>
            <w:r w:rsidR="00A4219E">
              <w:t xml:space="preserve"> Tamsulosin, Doxazos</w:t>
            </w:r>
            <w:r w:rsidRPr="00617793">
              <w:t>in</w:t>
            </w:r>
          </w:p>
        </w:tc>
        <w:tc>
          <w:tcPr>
            <w:tcW w:w="708" w:type="dxa"/>
          </w:tcPr>
          <w:p w14:paraId="55453AEA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BF1FCC5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5E2A22FE" w14:textId="77777777" w:rsidTr="00F40F32">
        <w:tc>
          <w:tcPr>
            <w:tcW w:w="3823" w:type="dxa"/>
          </w:tcPr>
          <w:p w14:paraId="2320DE5D" w14:textId="77777777" w:rsidR="00F40F32" w:rsidRDefault="00F40F32" w:rsidP="00F40F32">
            <w:pPr>
              <w:rPr>
                <w:b/>
                <w:u w:val="single"/>
              </w:rPr>
            </w:pPr>
            <w:proofErr w:type="spellStart"/>
            <w:r w:rsidRPr="00617793">
              <w:t>Pseudoexfoliation</w:t>
            </w:r>
            <w:proofErr w:type="spellEnd"/>
            <w:r w:rsidRPr="00617793">
              <w:t xml:space="preserve"> Syndrome (</w:t>
            </w:r>
            <w:proofErr w:type="spellStart"/>
            <w:r w:rsidRPr="00617793">
              <w:t>PXF</w:t>
            </w:r>
            <w:proofErr w:type="spellEnd"/>
            <w:r w:rsidRPr="00617793">
              <w:t>)</w:t>
            </w:r>
          </w:p>
        </w:tc>
        <w:tc>
          <w:tcPr>
            <w:tcW w:w="708" w:type="dxa"/>
          </w:tcPr>
          <w:p w14:paraId="3EFF63A3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69E337D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6E9ED64E" w14:textId="77777777" w:rsidTr="00F40F32">
        <w:tc>
          <w:tcPr>
            <w:tcW w:w="3823" w:type="dxa"/>
          </w:tcPr>
          <w:p w14:paraId="118D4949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 xml:space="preserve">Dense, mature or </w:t>
            </w:r>
            <w:proofErr w:type="spellStart"/>
            <w:r w:rsidRPr="00617793">
              <w:t>brunescent</w:t>
            </w:r>
            <w:proofErr w:type="spellEnd"/>
            <w:r w:rsidRPr="00617793">
              <w:t xml:space="preserve"> cataract</w:t>
            </w:r>
          </w:p>
        </w:tc>
        <w:tc>
          <w:tcPr>
            <w:tcW w:w="708" w:type="dxa"/>
          </w:tcPr>
          <w:p w14:paraId="74413548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4A5FB1A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3B13D500" w14:textId="77777777" w:rsidTr="00F40F32">
        <w:tc>
          <w:tcPr>
            <w:tcW w:w="3823" w:type="dxa"/>
          </w:tcPr>
          <w:p w14:paraId="5E906193" w14:textId="77777777" w:rsidR="00F40F32" w:rsidRDefault="00F40F32" w:rsidP="00F40F32">
            <w:pPr>
              <w:rPr>
                <w:b/>
                <w:u w:val="single"/>
              </w:rPr>
            </w:pPr>
            <w:r w:rsidRPr="00617793">
              <w:t>Traumatic or posterior polar cataract</w:t>
            </w:r>
          </w:p>
        </w:tc>
        <w:tc>
          <w:tcPr>
            <w:tcW w:w="708" w:type="dxa"/>
          </w:tcPr>
          <w:p w14:paraId="63FC2C53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C3D69E1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7251F4FC" w14:textId="77777777" w:rsidTr="00F40F32">
        <w:tc>
          <w:tcPr>
            <w:tcW w:w="3823" w:type="dxa"/>
          </w:tcPr>
          <w:p w14:paraId="5E0A3933" w14:textId="6D0D791F" w:rsidR="00F40F32" w:rsidRPr="00617793" w:rsidRDefault="00F40F32" w:rsidP="00F40F32">
            <w:r w:rsidRPr="00691C61">
              <w:t>Nystagmus</w:t>
            </w:r>
          </w:p>
        </w:tc>
        <w:tc>
          <w:tcPr>
            <w:tcW w:w="708" w:type="dxa"/>
          </w:tcPr>
          <w:p w14:paraId="494149C5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8B7E826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377" w:tblpY="1974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62"/>
      </w:tblGrid>
      <w:tr w:rsidR="00F40F32" w14:paraId="4B6E9E81" w14:textId="77777777" w:rsidTr="00F40F32">
        <w:tc>
          <w:tcPr>
            <w:tcW w:w="3686" w:type="dxa"/>
          </w:tcPr>
          <w:p w14:paraId="2F731D91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6E42108D" w14:textId="77777777" w:rsidR="00F40F32" w:rsidRPr="00571779" w:rsidRDefault="00F40F32" w:rsidP="00F40F32">
            <w:pPr>
              <w:rPr>
                <w:b/>
                <w:u w:val="single"/>
              </w:rPr>
            </w:pPr>
            <w:r w:rsidRPr="00571779">
              <w:rPr>
                <w:b/>
              </w:rPr>
              <w:t>Yes</w:t>
            </w:r>
          </w:p>
        </w:tc>
        <w:tc>
          <w:tcPr>
            <w:tcW w:w="562" w:type="dxa"/>
          </w:tcPr>
          <w:p w14:paraId="7781D8FF" w14:textId="77777777" w:rsidR="00F40F32" w:rsidRPr="00571779" w:rsidRDefault="00F40F32" w:rsidP="00F40F32">
            <w:pPr>
              <w:rPr>
                <w:b/>
                <w:u w:val="single"/>
              </w:rPr>
            </w:pPr>
            <w:r w:rsidRPr="00571779">
              <w:rPr>
                <w:b/>
              </w:rPr>
              <w:t>No</w:t>
            </w:r>
          </w:p>
        </w:tc>
      </w:tr>
      <w:tr w:rsidR="00F40F32" w14:paraId="1FDF1EA3" w14:textId="77777777" w:rsidTr="00F40F32">
        <w:tc>
          <w:tcPr>
            <w:tcW w:w="3686" w:type="dxa"/>
          </w:tcPr>
          <w:p w14:paraId="47E793D0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Blepharospasm, flinching, twitching</w:t>
            </w:r>
          </w:p>
        </w:tc>
        <w:tc>
          <w:tcPr>
            <w:tcW w:w="567" w:type="dxa"/>
          </w:tcPr>
          <w:p w14:paraId="1A1E6C7B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1C345CF7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51770E75" w14:textId="77777777" w:rsidTr="00F40F32">
        <w:tc>
          <w:tcPr>
            <w:tcW w:w="3686" w:type="dxa"/>
          </w:tcPr>
          <w:p w14:paraId="4DA721D0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High myopia or high hypermetropia</w:t>
            </w:r>
          </w:p>
        </w:tc>
        <w:tc>
          <w:tcPr>
            <w:tcW w:w="567" w:type="dxa"/>
          </w:tcPr>
          <w:p w14:paraId="1FC91729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008A3745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0174285D" w14:textId="77777777" w:rsidTr="00F40F32">
        <w:tc>
          <w:tcPr>
            <w:tcW w:w="3686" w:type="dxa"/>
          </w:tcPr>
          <w:p w14:paraId="5F7287C7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Previous Refractive Surgery</w:t>
            </w:r>
          </w:p>
        </w:tc>
        <w:tc>
          <w:tcPr>
            <w:tcW w:w="567" w:type="dxa"/>
          </w:tcPr>
          <w:p w14:paraId="47CFCA77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099703A9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3D32FEA1" w14:textId="77777777" w:rsidTr="00F40F32">
        <w:tc>
          <w:tcPr>
            <w:tcW w:w="3686" w:type="dxa"/>
          </w:tcPr>
          <w:p w14:paraId="603D3394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Corneal graft or previous trabeculectomy</w:t>
            </w:r>
          </w:p>
        </w:tc>
        <w:tc>
          <w:tcPr>
            <w:tcW w:w="567" w:type="dxa"/>
          </w:tcPr>
          <w:p w14:paraId="26F08CA9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7550F0CE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4CB85E0D" w14:textId="77777777" w:rsidTr="00F40F32">
        <w:tc>
          <w:tcPr>
            <w:tcW w:w="3686" w:type="dxa"/>
          </w:tcPr>
          <w:p w14:paraId="685F40A0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Previous acute anterior uveitis episodes</w:t>
            </w:r>
          </w:p>
        </w:tc>
        <w:tc>
          <w:tcPr>
            <w:tcW w:w="567" w:type="dxa"/>
          </w:tcPr>
          <w:p w14:paraId="293F27AC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76E1BA63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18D913FE" w14:textId="77777777" w:rsidTr="00F40F32">
        <w:tc>
          <w:tcPr>
            <w:tcW w:w="3686" w:type="dxa"/>
          </w:tcPr>
          <w:p w14:paraId="57FCFCC0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Abnormal lens zonules (</w:t>
            </w:r>
            <w:proofErr w:type="spellStart"/>
            <w:r w:rsidRPr="00691C61">
              <w:t>phacodonesis</w:t>
            </w:r>
            <w:proofErr w:type="spellEnd"/>
            <w:r w:rsidRPr="00691C61">
              <w:t>)</w:t>
            </w:r>
          </w:p>
        </w:tc>
        <w:tc>
          <w:tcPr>
            <w:tcW w:w="567" w:type="dxa"/>
          </w:tcPr>
          <w:p w14:paraId="1F793E66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095B9112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58DE60D6" w14:textId="77777777" w:rsidTr="00F40F32">
        <w:tc>
          <w:tcPr>
            <w:tcW w:w="3686" w:type="dxa"/>
          </w:tcPr>
          <w:p w14:paraId="5AE0B071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Shallow anterior chamber</w:t>
            </w:r>
          </w:p>
        </w:tc>
        <w:tc>
          <w:tcPr>
            <w:tcW w:w="567" w:type="dxa"/>
          </w:tcPr>
          <w:p w14:paraId="78DDCF97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7071CD50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15A3ECE3" w14:textId="77777777" w:rsidTr="00F40F32">
        <w:tc>
          <w:tcPr>
            <w:tcW w:w="3686" w:type="dxa"/>
          </w:tcPr>
          <w:p w14:paraId="6635C56F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Poor Dilation</w:t>
            </w:r>
          </w:p>
        </w:tc>
        <w:tc>
          <w:tcPr>
            <w:tcW w:w="567" w:type="dxa"/>
          </w:tcPr>
          <w:p w14:paraId="37E42F68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47FB7AD4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72A777EF" w14:textId="77777777" w:rsidTr="00F40F32">
        <w:tc>
          <w:tcPr>
            <w:tcW w:w="3686" w:type="dxa"/>
          </w:tcPr>
          <w:p w14:paraId="4CC37A16" w14:textId="77777777" w:rsidR="00F40F32" w:rsidRDefault="00F40F32" w:rsidP="00F40F32">
            <w:pPr>
              <w:rPr>
                <w:b/>
                <w:u w:val="single"/>
              </w:rPr>
            </w:pPr>
            <w:r w:rsidRPr="00691C61">
              <w:t>Previous Vitrectomy</w:t>
            </w:r>
          </w:p>
        </w:tc>
        <w:tc>
          <w:tcPr>
            <w:tcW w:w="567" w:type="dxa"/>
          </w:tcPr>
          <w:p w14:paraId="022F6B9F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70406D21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  <w:tr w:rsidR="00F40F32" w14:paraId="67241044" w14:textId="77777777" w:rsidTr="00F40F32">
        <w:tc>
          <w:tcPr>
            <w:tcW w:w="3686" w:type="dxa"/>
          </w:tcPr>
          <w:p w14:paraId="2A780DB1" w14:textId="71940927" w:rsidR="00F40F32" w:rsidRPr="00F40F32" w:rsidRDefault="00F40F32" w:rsidP="00F40F32">
            <w:r w:rsidRPr="00691C61">
              <w:t>High BMI</w:t>
            </w:r>
          </w:p>
        </w:tc>
        <w:tc>
          <w:tcPr>
            <w:tcW w:w="567" w:type="dxa"/>
          </w:tcPr>
          <w:p w14:paraId="5AB1FDA4" w14:textId="77777777" w:rsidR="00F40F32" w:rsidRDefault="00F40F32" w:rsidP="00F40F32">
            <w:pPr>
              <w:rPr>
                <w:b/>
                <w:u w:val="single"/>
              </w:rPr>
            </w:pPr>
          </w:p>
        </w:tc>
        <w:tc>
          <w:tcPr>
            <w:tcW w:w="562" w:type="dxa"/>
          </w:tcPr>
          <w:p w14:paraId="795C5B36" w14:textId="77777777" w:rsidR="00F40F32" w:rsidRDefault="00F40F32" w:rsidP="00F40F32">
            <w:pPr>
              <w:rPr>
                <w:b/>
                <w:u w:val="single"/>
              </w:rPr>
            </w:pPr>
          </w:p>
        </w:tc>
      </w:tr>
    </w:tbl>
    <w:p w14:paraId="4E94C4DD" w14:textId="77777777" w:rsidR="00571779" w:rsidRDefault="00571779" w:rsidP="007D30F4">
      <w:pPr>
        <w:rPr>
          <w:b/>
          <w:u w:val="single"/>
        </w:rPr>
      </w:pPr>
    </w:p>
    <w:p w14:paraId="386A9F95" w14:textId="6D78EFC4" w:rsidR="00DC6AB5" w:rsidRPr="00DC6AB5" w:rsidRDefault="00F40F32" w:rsidP="00DC6AB5">
      <w:pPr>
        <w:rPr>
          <w:b/>
          <w:sz w:val="28"/>
          <w:u w:val="single"/>
        </w:rPr>
      </w:pPr>
      <w:r w:rsidRPr="009624C4">
        <w:rPr>
          <w:b/>
          <w:sz w:val="28"/>
        </w:rPr>
        <w:t xml:space="preserve">If any of the following are relevant to the patient, </w:t>
      </w:r>
      <w:r w:rsidRPr="009624C4">
        <w:rPr>
          <w:b/>
          <w:sz w:val="28"/>
          <w:u w:val="single"/>
        </w:rPr>
        <w:t xml:space="preserve">please identify within the referral to secondary care. </w:t>
      </w:r>
    </w:p>
    <w:sectPr w:rsidR="00DC6AB5" w:rsidRPr="00DC6AB5" w:rsidSect="00E22505">
      <w:headerReference w:type="default" r:id="rId11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7BB3" w14:textId="77777777" w:rsidR="00CE2A12" w:rsidRDefault="00CE2A12" w:rsidP="00F12ED9">
      <w:pPr>
        <w:spacing w:after="0" w:line="240" w:lineRule="auto"/>
      </w:pPr>
      <w:r>
        <w:separator/>
      </w:r>
    </w:p>
  </w:endnote>
  <w:endnote w:type="continuationSeparator" w:id="0">
    <w:p w14:paraId="033E5E49" w14:textId="77777777" w:rsidR="00CE2A12" w:rsidRDefault="00CE2A12" w:rsidP="00F1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6ED9" w14:textId="77777777" w:rsidR="00CE2A12" w:rsidRDefault="00CE2A12" w:rsidP="00F12ED9">
      <w:pPr>
        <w:spacing w:after="0" w:line="240" w:lineRule="auto"/>
      </w:pPr>
      <w:r>
        <w:separator/>
      </w:r>
    </w:p>
  </w:footnote>
  <w:footnote w:type="continuationSeparator" w:id="0">
    <w:p w14:paraId="6B65753E" w14:textId="77777777" w:rsidR="00CE2A12" w:rsidRDefault="00CE2A12" w:rsidP="00F1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FD05" w14:textId="285ED70E" w:rsidR="00E22505" w:rsidRDefault="00E22505" w:rsidP="00E22505">
    <w:pPr>
      <w:pStyle w:val="Header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ADFAEA" wp14:editId="248C8A23">
          <wp:simplePos x="0" y="0"/>
          <wp:positionH relativeFrom="column">
            <wp:posOffset>5495290</wp:posOffset>
          </wp:positionH>
          <wp:positionV relativeFrom="paragraph">
            <wp:posOffset>-89535</wp:posOffset>
          </wp:positionV>
          <wp:extent cx="721995" cy="474345"/>
          <wp:effectExtent l="0" t="0" r="1905" b="1905"/>
          <wp:wrapSquare wrapText="bothSides"/>
          <wp:docPr id="895305316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305316" name="Picture 2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43E3">
      <w:rPr>
        <w:sz w:val="24"/>
      </w:rPr>
      <w:t xml:space="preserve">Aide Memoire: Cataract </w:t>
    </w:r>
    <w:r>
      <w:rPr>
        <w:sz w:val="24"/>
      </w:rPr>
      <w:t>Referral A</w:t>
    </w:r>
    <w:r w:rsidRPr="009343E3">
      <w:rPr>
        <w:sz w:val="24"/>
      </w:rPr>
      <w:t xml:space="preserve">dvice and </w:t>
    </w:r>
    <w:r>
      <w:rPr>
        <w:sz w:val="24"/>
      </w:rPr>
      <w:t>C</w:t>
    </w:r>
    <w:r w:rsidRPr="009343E3">
      <w:rPr>
        <w:sz w:val="24"/>
      </w:rPr>
      <w:t xml:space="preserve">ounselling </w:t>
    </w:r>
  </w:p>
  <w:p w14:paraId="478F539C" w14:textId="4BD8A3F1" w:rsidR="0082068C" w:rsidRPr="009343E3" w:rsidRDefault="00E22505" w:rsidP="00E22505">
    <w:pPr>
      <w:pStyle w:val="Header"/>
      <w:jc w:val="center"/>
      <w:rPr>
        <w:sz w:val="24"/>
      </w:rPr>
    </w:pPr>
    <w:r w:rsidRPr="009343E3">
      <w:rPr>
        <w:sz w:val="24"/>
      </w:rPr>
      <w:t>(</w:t>
    </w:r>
    <w:r>
      <w:rPr>
        <w:sz w:val="24"/>
      </w:rPr>
      <w:t xml:space="preserve">to </w:t>
    </w:r>
    <w:r w:rsidRPr="009343E3">
      <w:rPr>
        <w:sz w:val="24"/>
      </w:rPr>
      <w:t>support Supplementary Eye Exam</w:t>
    </w:r>
    <w:r>
      <w:rPr>
        <w:sz w:val="24"/>
      </w:rPr>
      <w:t>ination Reason Code</w:t>
    </w:r>
    <w:r w:rsidRPr="009343E3">
      <w:rPr>
        <w:sz w:val="24"/>
      </w:rPr>
      <w:t xml:space="preserve"> </w:t>
    </w:r>
    <w:r w:rsidR="00653ED6">
      <w:rPr>
        <w:sz w:val="24"/>
      </w:rPr>
      <w:t>3</w:t>
    </w:r>
    <w:r w:rsidRPr="009343E3">
      <w:rPr>
        <w:sz w:val="24"/>
      </w:rPr>
      <w:t>.9</w:t>
    </w:r>
    <w:r>
      <w:rPr>
        <w:sz w:val="24"/>
      </w:rPr>
      <w:t xml:space="preserve"> appointments</w:t>
    </w:r>
    <w:r w:rsidRPr="009343E3">
      <w:rPr>
        <w:sz w:val="24"/>
      </w:rPr>
      <w:t>)</w:t>
    </w:r>
  </w:p>
  <w:p w14:paraId="61FBD487" w14:textId="77777777" w:rsidR="0082068C" w:rsidRDefault="00820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BEF"/>
    <w:multiLevelType w:val="hybridMultilevel"/>
    <w:tmpl w:val="3DE60FFC"/>
    <w:lvl w:ilvl="0" w:tplc="EBCEEB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4E5D"/>
    <w:multiLevelType w:val="hybridMultilevel"/>
    <w:tmpl w:val="34C0F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6720"/>
    <w:multiLevelType w:val="hybridMultilevel"/>
    <w:tmpl w:val="5FDABD5C"/>
    <w:lvl w:ilvl="0" w:tplc="A9FCB7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5FFB"/>
    <w:multiLevelType w:val="hybridMultilevel"/>
    <w:tmpl w:val="32B83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06378">
    <w:abstractNumId w:val="3"/>
  </w:num>
  <w:num w:numId="2" w16cid:durableId="1357190734">
    <w:abstractNumId w:val="1"/>
  </w:num>
  <w:num w:numId="3" w16cid:durableId="1735083932">
    <w:abstractNumId w:val="2"/>
  </w:num>
  <w:num w:numId="4" w16cid:durableId="7683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02"/>
    <w:rsid w:val="00007824"/>
    <w:rsid w:val="00020106"/>
    <w:rsid w:val="00073B0F"/>
    <w:rsid w:val="000C6A3C"/>
    <w:rsid w:val="00126191"/>
    <w:rsid w:val="001B7B1B"/>
    <w:rsid w:val="001F06BD"/>
    <w:rsid w:val="001F57F3"/>
    <w:rsid w:val="00206FD9"/>
    <w:rsid w:val="00215630"/>
    <w:rsid w:val="00263EA1"/>
    <w:rsid w:val="002747BA"/>
    <w:rsid w:val="002A73A4"/>
    <w:rsid w:val="002C6167"/>
    <w:rsid w:val="002F0004"/>
    <w:rsid w:val="00326B6C"/>
    <w:rsid w:val="0037177F"/>
    <w:rsid w:val="003B0CE9"/>
    <w:rsid w:val="003B59F6"/>
    <w:rsid w:val="00420012"/>
    <w:rsid w:val="004467D6"/>
    <w:rsid w:val="0046537D"/>
    <w:rsid w:val="004777F2"/>
    <w:rsid w:val="005330D7"/>
    <w:rsid w:val="00564421"/>
    <w:rsid w:val="00571779"/>
    <w:rsid w:val="005835B4"/>
    <w:rsid w:val="005B20EF"/>
    <w:rsid w:val="005B3E55"/>
    <w:rsid w:val="0061549C"/>
    <w:rsid w:val="0062716A"/>
    <w:rsid w:val="00653ED6"/>
    <w:rsid w:val="00667AE5"/>
    <w:rsid w:val="006A1521"/>
    <w:rsid w:val="006D7A16"/>
    <w:rsid w:val="00721F3C"/>
    <w:rsid w:val="007344CC"/>
    <w:rsid w:val="00741A2F"/>
    <w:rsid w:val="007D30F4"/>
    <w:rsid w:val="007F6B83"/>
    <w:rsid w:val="00817AB4"/>
    <w:rsid w:val="0082068C"/>
    <w:rsid w:val="00892321"/>
    <w:rsid w:val="008C51FC"/>
    <w:rsid w:val="008D213D"/>
    <w:rsid w:val="008E07F8"/>
    <w:rsid w:val="008F470A"/>
    <w:rsid w:val="009252EC"/>
    <w:rsid w:val="009343E3"/>
    <w:rsid w:val="009624C4"/>
    <w:rsid w:val="00967A40"/>
    <w:rsid w:val="00997727"/>
    <w:rsid w:val="00A36FC2"/>
    <w:rsid w:val="00A4219E"/>
    <w:rsid w:val="00A73DCD"/>
    <w:rsid w:val="00AA12C4"/>
    <w:rsid w:val="00B52B69"/>
    <w:rsid w:val="00B53902"/>
    <w:rsid w:val="00B67E8B"/>
    <w:rsid w:val="00BA6DF1"/>
    <w:rsid w:val="00BA7BEE"/>
    <w:rsid w:val="00BF0B38"/>
    <w:rsid w:val="00BF256E"/>
    <w:rsid w:val="00C04744"/>
    <w:rsid w:val="00C144A9"/>
    <w:rsid w:val="00C3595B"/>
    <w:rsid w:val="00C35AE0"/>
    <w:rsid w:val="00C37FEB"/>
    <w:rsid w:val="00C94856"/>
    <w:rsid w:val="00CA0B8A"/>
    <w:rsid w:val="00CE2A12"/>
    <w:rsid w:val="00D06E30"/>
    <w:rsid w:val="00D273FB"/>
    <w:rsid w:val="00D37267"/>
    <w:rsid w:val="00DC6AB5"/>
    <w:rsid w:val="00E22505"/>
    <w:rsid w:val="00E27570"/>
    <w:rsid w:val="00E523FB"/>
    <w:rsid w:val="00ED3395"/>
    <w:rsid w:val="00F12ED9"/>
    <w:rsid w:val="00F31C39"/>
    <w:rsid w:val="00F40F32"/>
    <w:rsid w:val="00FC0A6B"/>
    <w:rsid w:val="00FD5B80"/>
    <w:rsid w:val="057072C8"/>
    <w:rsid w:val="0928E662"/>
    <w:rsid w:val="1C7F707A"/>
    <w:rsid w:val="2A9E7D72"/>
    <w:rsid w:val="57B34659"/>
    <w:rsid w:val="61CCDC2B"/>
    <w:rsid w:val="77FEB2FC"/>
    <w:rsid w:val="7FA9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C5C75"/>
  <w15:chartTrackingRefBased/>
  <w15:docId w15:val="{2C590055-0758-472D-B878-5D84499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9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0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0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1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ED9"/>
  </w:style>
  <w:style w:type="paragraph" w:styleId="Footer">
    <w:name w:val="footer"/>
    <w:basedOn w:val="Normal"/>
    <w:link w:val="FooterChar"/>
    <w:uiPriority w:val="99"/>
    <w:unhideWhenUsed/>
    <w:rsid w:val="00F1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ED9"/>
  </w:style>
  <w:style w:type="paragraph" w:styleId="Revision">
    <w:name w:val="Revision"/>
    <w:hidden/>
    <w:uiPriority w:val="99"/>
    <w:semiHidden/>
    <w:rsid w:val="004777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llege-optometrists.org/clinical-guidance/guidance/knowledge,-skills-and-performance/patient-reco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B024D0D54074FA082B513AC410456" ma:contentTypeVersion="12" ma:contentTypeDescription="Create a new document." ma:contentTypeScope="" ma:versionID="07d47ca810accafe2b49c1516baff772">
  <xsd:schema xmlns:xsd="http://www.w3.org/2001/XMLSchema" xmlns:xs="http://www.w3.org/2001/XMLSchema" xmlns:p="http://schemas.microsoft.com/office/2006/metadata/properties" xmlns:ns2="cdce6b18-2370-400f-8e5f-ba047ee1c694" xmlns:ns3="00bf6f02-a94e-44e5-bd4a-cff95ef5331f" targetNamespace="http://schemas.microsoft.com/office/2006/metadata/properties" ma:root="true" ma:fieldsID="290d2022714b76e4afd40ef5d7122e0b" ns2:_="" ns3:_="">
    <xsd:import namespace="cdce6b18-2370-400f-8e5f-ba047ee1c694"/>
    <xsd:import namespace="00bf6f02-a94e-44e5-bd4a-cff95ef53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e6b18-2370-400f-8e5f-ba047ee1c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6f02-a94e-44e5-bd4a-cff95ef53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fd47210-14f0-43c9-9954-e2a48e39c835}" ma:internalName="TaxCatchAll" ma:showField="CatchAllData" ma:web="00bf6f02-a94e-44e5-bd4a-cff95ef53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f6f02-a94e-44e5-bd4a-cff95ef5331f" xsi:nil="true"/>
    <lcf76f155ced4ddcb4097134ff3c332f xmlns="cdce6b18-2370-400f-8e5f-ba047ee1c6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B1B8B-1279-4A17-9100-05D4F9038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e6b18-2370-400f-8e5f-ba047ee1c694"/>
    <ds:schemaRef ds:uri="00bf6f02-a94e-44e5-bd4a-cff95ef53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90F1F-E18C-4261-8E38-8136E56239C0}">
  <ds:schemaRefs>
    <ds:schemaRef ds:uri="http://schemas.microsoft.com/office/2006/metadata/properties"/>
    <ds:schemaRef ds:uri="http://schemas.microsoft.com/office/infopath/2007/PartnerControls"/>
    <ds:schemaRef ds:uri="00bf6f02-a94e-44e5-bd4a-cff95ef5331f"/>
    <ds:schemaRef ds:uri="cdce6b18-2370-400f-8e5f-ba047ee1c694"/>
  </ds:schemaRefs>
</ds:datastoreItem>
</file>

<file path=customXml/itemProps3.xml><?xml version="1.0" encoding="utf-8"?>
<ds:datastoreItem xmlns:ds="http://schemas.openxmlformats.org/officeDocument/2006/customXml" ds:itemID="{47F854BB-1348-4BA0-B4CA-1C25E4739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taract Advice &amp; COunseeling Aide memoir (to support 2.9 Supplementry appointment)</vt:lpstr>
    </vt:vector>
  </TitlesOfParts>
  <Company>GJNH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taract Advice &amp; COunseeling Aide memoir (to support 2.9 Supplementry appointment)</dc:title>
  <dc:subject/>
  <dc:creator>Helen Court (NHS GOLDEN JUBILEE)</dc:creator>
  <cp:keywords/>
  <dc:description/>
  <cp:lastModifiedBy>Mike Stewart</cp:lastModifiedBy>
  <cp:revision>3</cp:revision>
  <dcterms:created xsi:type="dcterms:W3CDTF">2024-12-09T11:14:00Z</dcterms:created>
  <dcterms:modified xsi:type="dcterms:W3CDTF">2025-07-28T18:18:00Z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0x010100AC6B024D0D54074FA082B513AC410456</vt:lpwstr>
  </property>
  <property fmtid="{D5CDD505-2E9C-101B-9397-08002B2CF9AE}" pid="3" name="MediaServiceImageTags">
    <vt:lpwstr/>
  </property>
</Properties>
</file>