
<file path=[Content_Types].xml><?xml version="1.0" encoding="utf-8"?>
<Types xmlns="http://schemas.openxmlformats.org/package/2006/content-types">
  <Default Extension="bmp" ContentType="image/bmp"/>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sidR="31FE7788" w:rsidP="5E39B5A8" w:rsidRDefault="31FE7788" w14:paraId="17EF48B8" w14:textId="460C7948">
      <w:pPr>
        <w:pStyle w:val="Normal"/>
        <w:suppressLineNumbers w:val="0"/>
        <w:bidi w:val="0"/>
        <w:spacing w:before="0" w:beforeAutospacing="off" w:after="100" w:afterAutospacing="off" w:line="259" w:lineRule="auto"/>
        <w:ind w:left="0" w:right="0"/>
        <w:jc w:val="left"/>
        <w:rPr>
          <w:rFonts w:ascii="Segoe UI" w:hAnsi="Segoe UI" w:eastAsia="Segoe UI" w:cs="Segoe UI"/>
          <w:b w:val="0"/>
          <w:bCs w:val="0"/>
          <w:i w:val="0"/>
          <w:iCs w:val="0"/>
          <w:caps w:val="0"/>
          <w:smallCaps w:val="0"/>
          <w:color w:val="232330"/>
          <w:sz w:val="34"/>
          <w:szCs w:val="34"/>
        </w:rPr>
      </w:pPr>
      <w:r w:rsidRPr="5E39B5A8" w:rsidR="31FE7788">
        <w:rPr>
          <w:rFonts w:ascii="Segoe UI" w:hAnsi="Segoe UI" w:eastAsia="Segoe UI" w:cs="Segoe UI"/>
          <w:b w:val="1"/>
          <w:bCs w:val="1"/>
          <w:i w:val="0"/>
          <w:iCs w:val="0"/>
          <w:caps w:val="0"/>
          <w:smallCaps w:val="0"/>
          <w:color w:val="232330"/>
          <w:sz w:val="34"/>
          <w:szCs w:val="34"/>
          <w:lang w:val="en-GB"/>
        </w:rPr>
        <w:t>SCI Gateway electronic referrals (2026 updates): WET/EXUDATIVE AMD</w:t>
      </w:r>
    </w:p>
    <w:p w:rsidR="31FE7788" w:rsidP="5E39B5A8" w:rsidRDefault="31FE7788" w14:paraId="0CB7D417" w14:textId="096FD067">
      <w:pPr>
        <w:spacing w:after="100"/>
        <w:rPr>
          <w:rFonts w:ascii="Segoe UI" w:hAnsi="Segoe UI" w:eastAsia="Segoe UI" w:cs="Segoe UI"/>
          <w:b w:val="0"/>
          <w:bCs w:val="0"/>
          <w:i w:val="0"/>
          <w:iCs w:val="0"/>
          <w:caps w:val="0"/>
          <w:smallCaps w:val="0"/>
          <w:color w:val="232330"/>
          <w:sz w:val="34"/>
          <w:szCs w:val="34"/>
        </w:rPr>
      </w:pPr>
      <w:r w:rsidRPr="5E39B5A8" w:rsidR="31FE7788">
        <w:rPr>
          <w:rFonts w:ascii="Segoe UI" w:hAnsi="Segoe UI" w:eastAsia="Segoe UI" w:cs="Segoe UI"/>
          <w:b w:val="1"/>
          <w:bCs w:val="1"/>
          <w:i w:val="0"/>
          <w:iCs w:val="0"/>
          <w:caps w:val="0"/>
          <w:smallCaps w:val="0"/>
          <w:color w:val="232330"/>
          <w:sz w:val="34"/>
          <w:szCs w:val="34"/>
          <w:lang w:val="en-GB"/>
        </w:rPr>
        <w:t>Transcript</w:t>
      </w:r>
    </w:p>
    <w:p xmlns:wp14="http://schemas.microsoft.com/office/word/2010/wordml" w:rsidP="64E7014A" w14:paraId="1CF53352" wp14:textId="7445F0B4">
      <w:pPr>
        <w:pStyle w:val="Normal"/>
        <w:spacing w:after="10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0:01</w:t>
      </w:r>
      <w:r>
        <w:br/>
      </w:r>
      <w:r w:rsidRPr="64E7014A" w:rsidR="64E7014A">
        <w:rPr>
          <w:rFonts w:ascii="Segoe UI" w:hAnsi="Segoe UI" w:eastAsia="Segoe UI" w:cs="Segoe UI"/>
          <w:color w:val="232330"/>
          <w:sz w:val="22"/>
          <w:szCs w:val="22"/>
        </w:rPr>
        <w:t>Welcome.</w:t>
      </w:r>
    </w:p>
    <w:p xmlns:wp14="http://schemas.microsoft.com/office/word/2010/wordml" w:rsidP="64E7014A" w14:paraId="26698842" wp14:textId="49D618EB">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0:02</w:t>
      </w:r>
      <w:r>
        <w:br/>
      </w:r>
      <w:r w:rsidRPr="64E7014A" w:rsidR="5E39B5A8">
        <w:rPr>
          <w:rFonts w:ascii="Segoe UI" w:hAnsi="Segoe UI" w:eastAsia="Segoe UI" w:cs="Segoe UI"/>
          <w:color w:val="232330"/>
          <w:sz w:val="22"/>
          <w:szCs w:val="22"/>
          <w:lang w:val="en-US"/>
        </w:rPr>
        <w:t xml:space="preserve">This short video will </w:t>
      </w:r>
      <w:r w:rsidRPr="64E7014A" w:rsidR="5E39B5A8">
        <w:rPr>
          <w:rFonts w:ascii="Segoe UI" w:hAnsi="Segoe UI" w:eastAsia="Segoe UI" w:cs="Segoe UI"/>
          <w:color w:val="232330"/>
          <w:sz w:val="22"/>
          <w:szCs w:val="22"/>
          <w:lang w:val="en-US"/>
        </w:rPr>
        <w:t>demonstrate</w:t>
      </w:r>
      <w:r w:rsidRPr="64E7014A" w:rsidR="5E39B5A8">
        <w:rPr>
          <w:rFonts w:ascii="Segoe UI" w:hAnsi="Segoe UI" w:eastAsia="Segoe UI" w:cs="Segoe UI"/>
          <w:color w:val="232330"/>
          <w:sz w:val="22"/>
          <w:szCs w:val="22"/>
          <w:lang w:val="en-US"/>
        </w:rPr>
        <w:t xml:space="preserve"> how to complete the Optometry Referral Detail section of the updated S</w:t>
      </w:r>
      <w:r w:rsidRPr="64E7014A" w:rsidR="375746B7">
        <w:rPr>
          <w:rFonts w:ascii="Segoe UI" w:hAnsi="Segoe UI" w:eastAsia="Segoe UI" w:cs="Segoe UI"/>
          <w:color w:val="232330"/>
          <w:sz w:val="22"/>
          <w:szCs w:val="22"/>
          <w:lang w:val="en-US"/>
        </w:rPr>
        <w:t>CI</w:t>
      </w:r>
      <w:r w:rsidRPr="64E7014A" w:rsidR="5E39B5A8">
        <w:rPr>
          <w:rFonts w:ascii="Segoe UI" w:hAnsi="Segoe UI" w:eastAsia="Segoe UI" w:cs="Segoe UI"/>
          <w:color w:val="232330"/>
          <w:sz w:val="22"/>
          <w:szCs w:val="22"/>
          <w:lang w:val="en-US"/>
        </w:rPr>
        <w:t xml:space="preserve"> Gateway Wet or Exudative AMD Referral form.</w:t>
      </w:r>
    </w:p>
    <w:p xmlns:wp14="http://schemas.microsoft.com/office/word/2010/wordml" w:rsidP="64E7014A" w14:paraId="67EC3248" wp14:textId="77777777">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0:16</w:t>
      </w:r>
      <w:r>
        <w:br/>
      </w:r>
      <w:r w:rsidRPr="64E7014A" w:rsidR="5E39B5A8">
        <w:rPr>
          <w:rFonts w:ascii="Segoe UI" w:hAnsi="Segoe UI" w:eastAsia="Segoe UI" w:cs="Segoe UI"/>
          <w:color w:val="232330"/>
          <w:sz w:val="22"/>
          <w:szCs w:val="22"/>
          <w:lang w:val="en-US"/>
        </w:rPr>
        <w:t>This form has been updated by a national collaborative multidisciplinary effort with representation and input from both community optometry and ophthalmology seeking to balance the need for clinically appropriate referral data which aids effective hospital vetting with ease of completion for the referrer.</w:t>
      </w:r>
    </w:p>
    <w:p xmlns:wp14="http://schemas.microsoft.com/office/word/2010/wordml" w:rsidP="64E7014A" w14:paraId="693E194F" wp14:textId="47ECC95F">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0:36</w:t>
      </w:r>
      <w:r>
        <w:br/>
      </w:r>
      <w:r w:rsidRPr="64E7014A" w:rsidR="5E39B5A8">
        <w:rPr>
          <w:rFonts w:ascii="Segoe UI" w:hAnsi="Segoe UI" w:eastAsia="Segoe UI" w:cs="Segoe UI"/>
          <w:color w:val="232330"/>
          <w:sz w:val="22"/>
          <w:szCs w:val="22"/>
          <w:lang w:val="en-US"/>
        </w:rPr>
        <w:t xml:space="preserve">Please </w:t>
      </w:r>
      <w:r w:rsidRPr="64E7014A" w:rsidR="5E39B5A8">
        <w:rPr>
          <w:rFonts w:ascii="Segoe UI" w:hAnsi="Segoe UI" w:eastAsia="Segoe UI" w:cs="Segoe UI"/>
          <w:color w:val="232330"/>
          <w:sz w:val="22"/>
          <w:szCs w:val="22"/>
          <w:lang w:val="en-US"/>
        </w:rPr>
        <w:t>note</w:t>
      </w:r>
      <w:r w:rsidRPr="64E7014A" w:rsidR="7AC1A514">
        <w:rPr>
          <w:rFonts w:ascii="Segoe UI" w:hAnsi="Segoe UI" w:eastAsia="Segoe UI" w:cs="Segoe UI"/>
          <w:color w:val="232330"/>
          <w:sz w:val="22"/>
          <w:szCs w:val="22"/>
          <w:lang w:val="en-US"/>
        </w:rPr>
        <w:t>:</w:t>
      </w:r>
      <w:r w:rsidRPr="64E7014A" w:rsidR="5E39B5A8">
        <w:rPr>
          <w:rFonts w:ascii="Segoe UI" w:hAnsi="Segoe UI" w:eastAsia="Segoe UI" w:cs="Segoe UI"/>
          <w:color w:val="232330"/>
          <w:sz w:val="22"/>
          <w:szCs w:val="22"/>
          <w:lang w:val="en-US"/>
        </w:rPr>
        <w:t xml:space="preserve"> the primary use of this form is to refer patients with suspected wet or exudative macular degeneration</w:t>
      </w:r>
      <w:r w:rsidRPr="64E7014A" w:rsidR="0A452578">
        <w:rPr>
          <w:rFonts w:ascii="Segoe UI" w:hAnsi="Segoe UI" w:eastAsia="Segoe UI" w:cs="Segoe UI"/>
          <w:color w:val="232330"/>
          <w:sz w:val="22"/>
          <w:szCs w:val="22"/>
          <w:lang w:val="en-US"/>
        </w:rPr>
        <w:t>.</w:t>
      </w:r>
      <w:r w:rsidRPr="64E7014A" w:rsidR="5E39B5A8">
        <w:rPr>
          <w:rFonts w:ascii="Segoe UI" w:hAnsi="Segoe UI" w:eastAsia="Segoe UI" w:cs="Segoe UI"/>
          <w:color w:val="232330"/>
          <w:sz w:val="22"/>
          <w:szCs w:val="22"/>
          <w:lang w:val="en-US"/>
        </w:rPr>
        <w:t xml:space="preserve"> </w:t>
      </w:r>
      <w:r w:rsidRPr="64E7014A" w:rsidR="2C981304">
        <w:rPr>
          <w:rFonts w:ascii="Segoe UI" w:hAnsi="Segoe UI" w:eastAsia="Segoe UI" w:cs="Segoe UI"/>
          <w:color w:val="232330"/>
          <w:sz w:val="22"/>
          <w:szCs w:val="22"/>
          <w:lang w:val="en-US"/>
        </w:rPr>
        <w:t>In</w:t>
      </w:r>
      <w:r w:rsidRPr="64E7014A" w:rsidR="5E39B5A8">
        <w:rPr>
          <w:rFonts w:ascii="Segoe UI" w:hAnsi="Segoe UI" w:eastAsia="Segoe UI" w:cs="Segoe UI"/>
          <w:color w:val="232330"/>
          <w:sz w:val="22"/>
          <w:szCs w:val="22"/>
          <w:lang w:val="en-US"/>
        </w:rPr>
        <w:t xml:space="preserve"> alignment with NICE guidelines</w:t>
      </w:r>
      <w:r w:rsidRPr="64E7014A" w:rsidR="51BC56FC">
        <w:rPr>
          <w:rFonts w:ascii="Segoe UI" w:hAnsi="Segoe UI" w:eastAsia="Segoe UI" w:cs="Segoe UI"/>
          <w:color w:val="232330"/>
          <w:sz w:val="22"/>
          <w:szCs w:val="22"/>
          <w:lang w:val="en-US"/>
        </w:rPr>
        <w:t>, i</w:t>
      </w:r>
      <w:r w:rsidRPr="64E7014A" w:rsidR="5E39B5A8">
        <w:rPr>
          <w:rFonts w:ascii="Segoe UI" w:hAnsi="Segoe UI" w:eastAsia="Segoe UI" w:cs="Segoe UI"/>
          <w:color w:val="232330"/>
          <w:sz w:val="22"/>
          <w:szCs w:val="22"/>
          <w:lang w:val="en-US"/>
        </w:rPr>
        <w:t>t is important that for eyes with confirmed wet active AMD</w:t>
      </w:r>
      <w:r w:rsidRPr="64E7014A" w:rsidR="414DAF79">
        <w:rPr>
          <w:rFonts w:ascii="Segoe UI" w:hAnsi="Segoe UI" w:eastAsia="Segoe UI" w:cs="Segoe UI"/>
          <w:color w:val="232330"/>
          <w:sz w:val="22"/>
          <w:szCs w:val="22"/>
          <w:lang w:val="en-US"/>
        </w:rPr>
        <w:t>,</w:t>
      </w:r>
      <w:r w:rsidRPr="64E7014A" w:rsidR="5E39B5A8">
        <w:rPr>
          <w:rFonts w:ascii="Segoe UI" w:hAnsi="Segoe UI" w:eastAsia="Segoe UI" w:cs="Segoe UI"/>
          <w:color w:val="232330"/>
          <w:sz w:val="22"/>
          <w:szCs w:val="22"/>
          <w:lang w:val="en-US"/>
        </w:rPr>
        <w:t xml:space="preserve"> treatment should be started as soon as possible for </w:t>
      </w:r>
      <w:r w:rsidRPr="64E7014A" w:rsidR="5E39B5A8">
        <w:rPr>
          <w:rFonts w:ascii="Segoe UI" w:hAnsi="Segoe UI" w:eastAsia="Segoe UI" w:cs="Segoe UI"/>
          <w:color w:val="232330"/>
          <w:sz w:val="22"/>
          <w:szCs w:val="22"/>
          <w:lang w:val="en-US"/>
        </w:rPr>
        <w:t>optimal</w:t>
      </w:r>
      <w:r w:rsidRPr="64E7014A" w:rsidR="5E39B5A8">
        <w:rPr>
          <w:rFonts w:ascii="Segoe UI" w:hAnsi="Segoe UI" w:eastAsia="Segoe UI" w:cs="Segoe UI"/>
          <w:color w:val="232330"/>
          <w:sz w:val="22"/>
          <w:szCs w:val="22"/>
          <w:lang w:val="en-US"/>
        </w:rPr>
        <w:t xml:space="preserve"> patient outcomes.</w:t>
      </w:r>
    </w:p>
    <w:p xmlns:wp14="http://schemas.microsoft.com/office/word/2010/wordml" w:rsidP="64E7014A" w14:paraId="73C5A7DA" wp14:textId="4C9DFE4C">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0:58</w:t>
      </w:r>
      <w:r>
        <w:br/>
      </w:r>
      <w:r w:rsidRPr="64E7014A" w:rsidR="5E39B5A8">
        <w:rPr>
          <w:rFonts w:ascii="Segoe UI" w:hAnsi="Segoe UI" w:eastAsia="Segoe UI" w:cs="Segoe UI"/>
          <w:color w:val="232330"/>
          <w:sz w:val="22"/>
          <w:szCs w:val="22"/>
          <w:lang w:val="en-US"/>
        </w:rPr>
        <w:t>Therefore, please do not use this form if you are referring for anything other than this</w:t>
      </w:r>
      <w:r w:rsidRPr="64E7014A" w:rsidR="6B46B6AD">
        <w:rPr>
          <w:rFonts w:ascii="Segoe UI" w:hAnsi="Segoe UI" w:eastAsia="Segoe UI" w:cs="Segoe UI"/>
          <w:color w:val="232330"/>
          <w:sz w:val="22"/>
          <w:szCs w:val="22"/>
          <w:lang w:val="en-US"/>
        </w:rPr>
        <w:t>,</w:t>
      </w:r>
      <w:r w:rsidRPr="64E7014A" w:rsidR="5E39B5A8">
        <w:rPr>
          <w:rFonts w:ascii="Segoe UI" w:hAnsi="Segoe UI" w:eastAsia="Segoe UI" w:cs="Segoe UI"/>
          <w:color w:val="232330"/>
          <w:sz w:val="22"/>
          <w:szCs w:val="22"/>
          <w:lang w:val="en-US"/>
        </w:rPr>
        <w:t xml:space="preserve"> as it creates unnecessary delays in the system.</w:t>
      </w:r>
    </w:p>
    <w:p xmlns:wp14="http://schemas.microsoft.com/office/word/2010/wordml" w:rsidP="64E7014A" w14:paraId="7EAAF716" wp14:textId="2E534FCA">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1:10</w:t>
      </w:r>
      <w:r>
        <w:br/>
      </w:r>
      <w:r w:rsidRPr="64E7014A" w:rsidR="64E7014A">
        <w:rPr>
          <w:rFonts w:ascii="Segoe UI" w:hAnsi="Segoe UI" w:eastAsia="Segoe UI" w:cs="Segoe UI"/>
          <w:color w:val="232330"/>
          <w:sz w:val="22"/>
          <w:szCs w:val="22"/>
        </w:rPr>
        <w:t>This is the Optometry referral details section of the S</w:t>
      </w:r>
      <w:r w:rsidRPr="64E7014A" w:rsidR="70B57AC0">
        <w:rPr>
          <w:rFonts w:ascii="Segoe UI" w:hAnsi="Segoe UI" w:eastAsia="Segoe UI" w:cs="Segoe UI"/>
          <w:color w:val="232330"/>
          <w:sz w:val="22"/>
          <w:szCs w:val="22"/>
        </w:rPr>
        <w:t>CI</w:t>
      </w:r>
      <w:r w:rsidRPr="64E7014A" w:rsidR="64E7014A">
        <w:rPr>
          <w:rFonts w:ascii="Segoe UI" w:hAnsi="Segoe UI" w:eastAsia="Segoe UI" w:cs="Segoe UI"/>
          <w:color w:val="232330"/>
          <w:sz w:val="22"/>
          <w:szCs w:val="22"/>
        </w:rPr>
        <w:t xml:space="preserve"> Gateway wet AMD referral form.</w:t>
      </w:r>
    </w:p>
    <w:p xmlns:wp14="http://schemas.microsoft.com/office/word/2010/wordml" w:rsidP="64E7014A" w14:paraId="50E6A5D3" wp14:textId="77777777">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1:16</w:t>
      </w:r>
      <w:r>
        <w:br/>
      </w:r>
      <w:r w:rsidRPr="64E7014A" w:rsidR="5E39B5A8">
        <w:rPr>
          <w:rFonts w:ascii="Segoe UI" w:hAnsi="Segoe UI" w:eastAsia="Segoe UI" w:cs="Segoe UI"/>
          <w:color w:val="232330"/>
          <w:sz w:val="22"/>
          <w:szCs w:val="22"/>
          <w:lang w:val="en-US"/>
        </w:rPr>
        <w:t>You will note some changes compared to the previous version which I will take you through now.</w:t>
      </w:r>
    </w:p>
    <w:p xmlns:wp14="http://schemas.microsoft.com/office/word/2010/wordml" w:rsidP="64E7014A" w14:paraId="160B5C45"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1:22</w:t>
      </w:r>
      <w:r>
        <w:br/>
      </w:r>
      <w:r w:rsidRPr="64E7014A" w:rsidR="64E7014A">
        <w:rPr>
          <w:rFonts w:ascii="Segoe UI" w:hAnsi="Segoe UI" w:eastAsia="Segoe UI" w:cs="Segoe UI"/>
          <w:color w:val="232330"/>
          <w:sz w:val="22"/>
          <w:szCs w:val="22"/>
        </w:rPr>
        <w:t>As you will see, the date of referral is automatically completed when you create the referral.</w:t>
      </w:r>
    </w:p>
    <w:p xmlns:wp14="http://schemas.microsoft.com/office/word/2010/wordml" w:rsidP="64E7014A" w14:paraId="34BE5515" wp14:textId="5FB6FAB3">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1:28</w:t>
      </w:r>
      <w:r>
        <w:br/>
      </w:r>
      <w:r w:rsidRPr="64E7014A" w:rsidR="5E39B5A8">
        <w:rPr>
          <w:rFonts w:ascii="Segoe UI" w:hAnsi="Segoe UI" w:eastAsia="Segoe UI" w:cs="Segoe UI"/>
          <w:color w:val="232330"/>
          <w:sz w:val="22"/>
          <w:szCs w:val="22"/>
          <w:lang w:val="en-US"/>
        </w:rPr>
        <w:t xml:space="preserve">Priority is preset to </w:t>
      </w:r>
      <w:r w:rsidRPr="64E7014A" w:rsidR="1A819AA6">
        <w:rPr>
          <w:rFonts w:ascii="Segoe UI" w:hAnsi="Segoe UI" w:eastAsia="Segoe UI" w:cs="Segoe UI"/>
          <w:color w:val="232330"/>
          <w:sz w:val="22"/>
          <w:szCs w:val="22"/>
          <w:lang w:val="en-US"/>
        </w:rPr>
        <w:t>‘</w:t>
      </w:r>
      <w:r w:rsidRPr="64E7014A" w:rsidR="5E39B5A8">
        <w:rPr>
          <w:rFonts w:ascii="Segoe UI" w:hAnsi="Segoe UI" w:eastAsia="Segoe UI" w:cs="Segoe UI"/>
          <w:color w:val="232330"/>
          <w:sz w:val="22"/>
          <w:szCs w:val="22"/>
          <w:lang w:val="en-US"/>
        </w:rPr>
        <w:t>urgent</w:t>
      </w:r>
      <w:r w:rsidRPr="64E7014A" w:rsidR="47C2E5EC">
        <w:rPr>
          <w:rFonts w:ascii="Segoe UI" w:hAnsi="Segoe UI" w:eastAsia="Segoe UI" w:cs="Segoe UI"/>
          <w:color w:val="232330"/>
          <w:sz w:val="22"/>
          <w:szCs w:val="22"/>
          <w:lang w:val="en-US"/>
        </w:rPr>
        <w:t>’</w:t>
      </w:r>
      <w:r w:rsidRPr="64E7014A" w:rsidR="5E39B5A8">
        <w:rPr>
          <w:rFonts w:ascii="Segoe UI" w:hAnsi="Segoe UI" w:eastAsia="Segoe UI" w:cs="Segoe UI"/>
          <w:color w:val="232330"/>
          <w:sz w:val="22"/>
          <w:szCs w:val="22"/>
          <w:lang w:val="en-US"/>
        </w:rPr>
        <w:t xml:space="preserve"> reflecting the primary use of this referral pathway.</w:t>
      </w:r>
    </w:p>
    <w:p xmlns:wp14="http://schemas.microsoft.com/office/word/2010/wordml" w:rsidP="64E7014A" w14:paraId="087A7D3F" wp14:textId="77777777">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1:36</w:t>
      </w:r>
      <w:r>
        <w:br/>
      </w:r>
      <w:r w:rsidRPr="64E7014A" w:rsidR="5E39B5A8">
        <w:rPr>
          <w:rFonts w:ascii="Segoe UI" w:hAnsi="Segoe UI" w:eastAsia="Segoe UI" w:cs="Segoe UI"/>
          <w:color w:val="232330"/>
          <w:sz w:val="22"/>
          <w:szCs w:val="22"/>
          <w:lang w:val="en-US"/>
        </w:rPr>
        <w:t>In the details section please provide detail of the complaint and symptoms.</w:t>
      </w:r>
    </w:p>
    <w:p xmlns:wp14="http://schemas.microsoft.com/office/word/2010/wordml" w:rsidP="64E7014A" w14:paraId="16AD3935"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1:42</w:t>
      </w:r>
      <w:r>
        <w:br/>
      </w:r>
      <w:r w:rsidRPr="64E7014A" w:rsidR="64E7014A">
        <w:rPr>
          <w:rFonts w:ascii="Segoe UI" w:hAnsi="Segoe UI" w:eastAsia="Segoe UI" w:cs="Segoe UI"/>
          <w:color w:val="232330"/>
          <w:sz w:val="22"/>
          <w:szCs w:val="22"/>
        </w:rPr>
        <w:t>This is mandatory to provide, followed by duration of vision loss and a description of clinical findings.</w:t>
      </w:r>
    </w:p>
    <w:p xmlns:wp14="http://schemas.microsoft.com/office/word/2010/wordml" w:rsidP="64E7014A" w14:paraId="0B70B13D" wp14:textId="77777777">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1:51</w:t>
      </w:r>
      <w:r>
        <w:br/>
      </w:r>
      <w:r w:rsidRPr="64E7014A" w:rsidR="5E39B5A8">
        <w:rPr>
          <w:rFonts w:ascii="Segoe UI" w:hAnsi="Segoe UI" w:eastAsia="Segoe UI" w:cs="Segoe UI"/>
          <w:color w:val="232330"/>
          <w:sz w:val="22"/>
          <w:szCs w:val="22"/>
          <w:lang w:val="en-US"/>
        </w:rPr>
        <w:t>If there is any other relevant history or medication, for example previous IVT, provide detail in the box below.</w:t>
      </w:r>
    </w:p>
    <w:p xmlns:wp14="http://schemas.microsoft.com/office/word/2010/wordml" w:rsidP="64E7014A" w14:paraId="43A9B084" wp14:textId="43C87D0A">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2:02</w:t>
      </w:r>
      <w:r>
        <w:br/>
      </w:r>
      <w:r w:rsidRPr="64E7014A" w:rsidR="5E39B5A8">
        <w:rPr>
          <w:rFonts w:ascii="Segoe UI" w:hAnsi="Segoe UI" w:eastAsia="Segoe UI" w:cs="Segoe UI"/>
          <w:color w:val="232330"/>
          <w:sz w:val="22"/>
          <w:szCs w:val="22"/>
          <w:lang w:val="en-US"/>
        </w:rPr>
        <w:t xml:space="preserve">Next, </w:t>
      </w:r>
      <w:r w:rsidRPr="64E7014A" w:rsidR="3CED7907">
        <w:rPr>
          <w:rFonts w:ascii="Segoe UI" w:hAnsi="Segoe UI" w:eastAsia="Segoe UI" w:cs="Segoe UI"/>
          <w:color w:val="232330"/>
          <w:sz w:val="22"/>
          <w:szCs w:val="22"/>
          <w:lang w:val="en-US"/>
        </w:rPr>
        <w:t>p</w:t>
      </w:r>
      <w:r w:rsidRPr="64E7014A" w:rsidR="5E39B5A8">
        <w:rPr>
          <w:rFonts w:ascii="Segoe UI" w:hAnsi="Segoe UI" w:eastAsia="Segoe UI" w:cs="Segoe UI"/>
          <w:color w:val="232330"/>
          <w:sz w:val="22"/>
          <w:szCs w:val="22"/>
          <w:lang w:val="en-US"/>
        </w:rPr>
        <w:t>lease</w:t>
      </w:r>
      <w:r w:rsidRPr="64E7014A" w:rsidR="5E39B5A8">
        <w:rPr>
          <w:rFonts w:ascii="Segoe UI" w:hAnsi="Segoe UI" w:eastAsia="Segoe UI" w:cs="Segoe UI"/>
          <w:color w:val="232330"/>
          <w:sz w:val="22"/>
          <w:szCs w:val="22"/>
          <w:lang w:val="en-US"/>
        </w:rPr>
        <w:t xml:space="preserve"> ensure that you attach clinical images to your referral.</w:t>
      </w:r>
    </w:p>
    <w:p xmlns:wp14="http://schemas.microsoft.com/office/word/2010/wordml" w:rsidP="64E7014A" w14:paraId="05AFD61B"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2:07</w:t>
      </w:r>
      <w:r>
        <w:br/>
      </w:r>
      <w:r w:rsidRPr="64E7014A" w:rsidR="64E7014A">
        <w:rPr>
          <w:rFonts w:ascii="Segoe UI" w:hAnsi="Segoe UI" w:eastAsia="Segoe UI" w:cs="Segoe UI"/>
          <w:color w:val="232330"/>
          <w:sz w:val="22"/>
          <w:szCs w:val="22"/>
        </w:rPr>
        <w:t>This is incredibly valuable to the hospital and referrals without images can cause delays in the referral pathway.</w:t>
      </w:r>
    </w:p>
    <w:p xmlns:wp14="http://schemas.microsoft.com/office/word/2010/wordml" w:rsidP="64E7014A" w14:paraId="4AF97B80" wp14:textId="77777777">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2:15</w:t>
      </w:r>
      <w:r>
        <w:br/>
      </w:r>
      <w:r w:rsidRPr="64E7014A" w:rsidR="5E39B5A8">
        <w:rPr>
          <w:rFonts w:ascii="Segoe UI" w:hAnsi="Segoe UI" w:eastAsia="Segoe UI" w:cs="Segoe UI"/>
          <w:color w:val="232330"/>
          <w:sz w:val="22"/>
          <w:szCs w:val="22"/>
          <w:lang w:val="en-US"/>
        </w:rPr>
        <w:t>If you are not able to attach images, please explain why in the adjacent free text box.</w:t>
      </w:r>
    </w:p>
    <w:p xmlns:wp14="http://schemas.microsoft.com/office/word/2010/wordml" w:rsidP="64E7014A" w14:paraId="454A035F" wp14:textId="1A2AB861">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2:22</w:t>
      </w:r>
      <w:r>
        <w:br/>
      </w:r>
      <w:r w:rsidRPr="64E7014A" w:rsidR="5E39B5A8">
        <w:rPr>
          <w:rFonts w:ascii="Segoe UI" w:hAnsi="Segoe UI" w:eastAsia="Segoe UI" w:cs="Segoe UI"/>
          <w:color w:val="232330"/>
          <w:sz w:val="22"/>
          <w:szCs w:val="22"/>
          <w:lang w:val="en-US"/>
        </w:rPr>
        <w:t xml:space="preserve">You'll then note that there is space for you to provide </w:t>
      </w:r>
      <w:r w:rsidRPr="64E7014A" w:rsidR="5DB7E12A">
        <w:rPr>
          <w:rFonts w:ascii="Segoe UI" w:hAnsi="Segoe UI" w:eastAsia="Segoe UI" w:cs="Segoe UI"/>
          <w:color w:val="232330"/>
          <w:sz w:val="22"/>
          <w:szCs w:val="22"/>
          <w:lang w:val="en-US"/>
        </w:rPr>
        <w:t>tonometry</w:t>
      </w:r>
      <w:r w:rsidRPr="64E7014A" w:rsidR="5E39B5A8">
        <w:rPr>
          <w:rFonts w:ascii="Segoe UI" w:hAnsi="Segoe UI" w:eastAsia="Segoe UI" w:cs="Segoe UI"/>
          <w:color w:val="232330"/>
          <w:sz w:val="22"/>
          <w:szCs w:val="22"/>
          <w:lang w:val="en-US"/>
        </w:rPr>
        <w:t xml:space="preserve"> results and </w:t>
      </w:r>
      <w:r w:rsidRPr="64E7014A" w:rsidR="5E39B5A8">
        <w:rPr>
          <w:rFonts w:ascii="Segoe UI" w:hAnsi="Segoe UI" w:eastAsia="Segoe UI" w:cs="Segoe UI"/>
          <w:color w:val="232330"/>
          <w:sz w:val="22"/>
          <w:szCs w:val="22"/>
          <w:lang w:val="en-US"/>
        </w:rPr>
        <w:t>previous</w:t>
      </w:r>
      <w:r w:rsidRPr="64E7014A" w:rsidR="5E39B5A8">
        <w:rPr>
          <w:rFonts w:ascii="Segoe UI" w:hAnsi="Segoe UI" w:eastAsia="Segoe UI" w:cs="Segoe UI"/>
          <w:color w:val="232330"/>
          <w:sz w:val="22"/>
          <w:szCs w:val="22"/>
          <w:lang w:val="en-US"/>
        </w:rPr>
        <w:t xml:space="preserve"> corrected VA if known.</w:t>
      </w:r>
    </w:p>
    <w:p xmlns:wp14="http://schemas.microsoft.com/office/word/2010/wordml" w:rsidP="64E7014A" w14:paraId="7090954E"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2:30</w:t>
      </w:r>
      <w:r>
        <w:br/>
      </w:r>
      <w:r w:rsidRPr="64E7014A" w:rsidR="64E7014A">
        <w:rPr>
          <w:rFonts w:ascii="Segoe UI" w:hAnsi="Segoe UI" w:eastAsia="Segoe UI" w:cs="Segoe UI"/>
          <w:color w:val="232330"/>
          <w:sz w:val="22"/>
          <w:szCs w:val="22"/>
        </w:rPr>
        <w:t>One notable change is that the VA in this section is free text, providing a little bit more flexibility with VA recording.</w:t>
      </w:r>
    </w:p>
    <w:p xmlns:wp14="http://schemas.microsoft.com/office/word/2010/wordml" w:rsidP="64E7014A" w14:paraId="61898CF4"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2:39</w:t>
      </w:r>
      <w:r>
        <w:br/>
      </w:r>
      <w:r w:rsidRPr="64E7014A" w:rsidR="64E7014A">
        <w:rPr>
          <w:rFonts w:ascii="Segoe UI" w:hAnsi="Segoe UI" w:eastAsia="Segoe UI" w:cs="Segoe UI"/>
          <w:color w:val="232330"/>
          <w:sz w:val="22"/>
          <w:szCs w:val="22"/>
        </w:rPr>
        <w:t>The next section is refraction details.</w:t>
      </w:r>
    </w:p>
    <w:p xmlns:wp14="http://schemas.microsoft.com/office/word/2010/wordml" w:rsidP="64E7014A" w14:paraId="00719AA7"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2:42</w:t>
      </w:r>
      <w:r>
        <w:br/>
      </w:r>
      <w:r w:rsidRPr="64E7014A" w:rsidR="64E7014A">
        <w:rPr>
          <w:rFonts w:ascii="Segoe UI" w:hAnsi="Segoe UI" w:eastAsia="Segoe UI" w:cs="Segoe UI"/>
          <w:color w:val="232330"/>
          <w:sz w:val="22"/>
          <w:szCs w:val="22"/>
        </w:rPr>
        <w:t>It is mandatory to complete the refraction box alongside providing VA.</w:t>
      </w:r>
    </w:p>
    <w:p xmlns:wp14="http://schemas.microsoft.com/office/word/2010/wordml" w:rsidP="64E7014A" w14:paraId="01BA9371" wp14:textId="77777777">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2:50</w:t>
      </w:r>
      <w:r>
        <w:br/>
      </w:r>
      <w:r w:rsidRPr="64E7014A" w:rsidR="5E39B5A8">
        <w:rPr>
          <w:rFonts w:ascii="Segoe UI" w:hAnsi="Segoe UI" w:eastAsia="Segoe UI" w:cs="Segoe UI"/>
          <w:color w:val="232330"/>
          <w:sz w:val="22"/>
          <w:szCs w:val="22"/>
          <w:lang w:val="en-US"/>
        </w:rPr>
        <w:t>In this section the VA is drop down.</w:t>
      </w:r>
    </w:p>
    <w:p xmlns:wp14="http://schemas.microsoft.com/office/word/2010/wordml" w:rsidP="64E7014A" w14:paraId="289A498A"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2:52</w:t>
      </w:r>
      <w:r>
        <w:br/>
      </w:r>
      <w:r w:rsidRPr="64E7014A" w:rsidR="64E7014A">
        <w:rPr>
          <w:rFonts w:ascii="Segoe UI" w:hAnsi="Segoe UI" w:eastAsia="Segoe UI" w:cs="Segoe UI"/>
          <w:color w:val="232330"/>
          <w:sz w:val="22"/>
          <w:szCs w:val="22"/>
        </w:rPr>
        <w:t>This is to support audit purposes.</w:t>
      </w:r>
    </w:p>
    <w:p xmlns:wp14="http://schemas.microsoft.com/office/word/2010/wordml" w:rsidP="64E7014A" w14:paraId="4664B86E" wp14:textId="11A7B944">
      <w:pPr>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2:55</w:t>
      </w:r>
      <w:r>
        <w:br/>
      </w:r>
      <w:r w:rsidRPr="64E7014A" w:rsidR="5E39B5A8">
        <w:rPr>
          <w:rFonts w:ascii="Segoe UI" w:hAnsi="Segoe UI" w:eastAsia="Segoe UI" w:cs="Segoe UI"/>
          <w:color w:val="232330"/>
          <w:sz w:val="22"/>
          <w:szCs w:val="22"/>
          <w:lang w:val="en-US"/>
        </w:rPr>
        <w:t xml:space="preserve">However, you will </w:t>
      </w:r>
      <w:r w:rsidRPr="64E7014A" w:rsidR="16EEEBF7">
        <w:rPr>
          <w:rFonts w:ascii="Segoe UI" w:hAnsi="Segoe UI" w:eastAsia="Segoe UI" w:cs="Segoe UI"/>
          <w:color w:val="232330"/>
          <w:sz w:val="22"/>
          <w:szCs w:val="22"/>
          <w:lang w:val="en-US"/>
        </w:rPr>
        <w:t>note</w:t>
      </w:r>
      <w:r w:rsidRPr="64E7014A" w:rsidR="5E39B5A8">
        <w:rPr>
          <w:rFonts w:ascii="Segoe UI" w:hAnsi="Segoe UI" w:eastAsia="Segoe UI" w:cs="Segoe UI"/>
          <w:color w:val="232330"/>
          <w:sz w:val="22"/>
          <w:szCs w:val="22"/>
          <w:lang w:val="en-US"/>
        </w:rPr>
        <w:t xml:space="preserve"> that there are now more VA options in the </w:t>
      </w:r>
      <w:r w:rsidRPr="64E7014A" w:rsidR="5E39B5A8">
        <w:rPr>
          <w:rFonts w:ascii="Segoe UI" w:hAnsi="Segoe UI" w:eastAsia="Segoe UI" w:cs="Segoe UI"/>
          <w:color w:val="232330"/>
          <w:sz w:val="22"/>
          <w:szCs w:val="22"/>
          <w:lang w:val="en-US"/>
        </w:rPr>
        <w:t>drop down</w:t>
      </w:r>
      <w:r w:rsidRPr="64E7014A" w:rsidR="5E39B5A8">
        <w:rPr>
          <w:rFonts w:ascii="Segoe UI" w:hAnsi="Segoe UI" w:eastAsia="Segoe UI" w:cs="Segoe UI"/>
          <w:color w:val="232330"/>
          <w:sz w:val="22"/>
          <w:szCs w:val="22"/>
          <w:lang w:val="en-US"/>
        </w:rPr>
        <w:t xml:space="preserve"> box.</w:t>
      </w:r>
    </w:p>
    <w:p xmlns:wp14="http://schemas.microsoft.com/office/word/2010/wordml" w:rsidP="64E7014A" w14:paraId="739FECE6" wp14:textId="17094938">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3:02</w:t>
      </w:r>
      <w:r>
        <w:br/>
      </w:r>
      <w:r w:rsidRPr="64E7014A" w:rsidR="64E7014A">
        <w:rPr>
          <w:rFonts w:ascii="Segoe UI" w:hAnsi="Segoe UI" w:eastAsia="Segoe UI" w:cs="Segoe UI"/>
          <w:color w:val="232330"/>
          <w:sz w:val="22"/>
          <w:szCs w:val="22"/>
        </w:rPr>
        <w:t>This is to reflect the variety of VA intervals in different si</w:t>
      </w:r>
      <w:r w:rsidRPr="64E7014A" w:rsidR="3E4E8BC5">
        <w:rPr>
          <w:rFonts w:ascii="Segoe UI" w:hAnsi="Segoe UI" w:eastAsia="Segoe UI" w:cs="Segoe UI"/>
          <w:color w:val="232330"/>
          <w:sz w:val="22"/>
          <w:szCs w:val="22"/>
        </w:rPr>
        <w:t>gh</w:t>
      </w:r>
      <w:r w:rsidRPr="64E7014A" w:rsidR="64E7014A">
        <w:rPr>
          <w:rFonts w:ascii="Segoe UI" w:hAnsi="Segoe UI" w:eastAsia="Segoe UI" w:cs="Segoe UI"/>
          <w:color w:val="232330"/>
          <w:sz w:val="22"/>
          <w:szCs w:val="22"/>
        </w:rPr>
        <w:t>t test charts.</w:t>
      </w:r>
    </w:p>
    <w:p xmlns:wp14="http://schemas.microsoft.com/office/word/2010/wordml" w:rsidP="64E7014A" w14:paraId="0CF73BF0"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3:09</w:t>
      </w:r>
      <w:r>
        <w:br/>
      </w:r>
      <w:r w:rsidRPr="64E7014A" w:rsidR="64E7014A">
        <w:rPr>
          <w:rFonts w:ascii="Segoe UI" w:hAnsi="Segoe UI" w:eastAsia="Segoe UI" w:cs="Segoe UI"/>
          <w:color w:val="232330"/>
          <w:sz w:val="22"/>
          <w:szCs w:val="22"/>
        </w:rPr>
        <w:t>Below this you will note a box entitled VA Comment.</w:t>
      </w:r>
    </w:p>
    <w:p xmlns:wp14="http://schemas.microsoft.com/office/word/2010/wordml" w:rsidP="64E7014A" w14:paraId="75B08E84"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3:14</w:t>
      </w:r>
      <w:r>
        <w:br/>
      </w:r>
      <w:r w:rsidRPr="64E7014A" w:rsidR="64E7014A">
        <w:rPr>
          <w:rFonts w:ascii="Segoe UI" w:hAnsi="Segoe UI" w:eastAsia="Segoe UI" w:cs="Segoe UI"/>
          <w:color w:val="232330"/>
          <w:sz w:val="22"/>
          <w:szCs w:val="22"/>
        </w:rPr>
        <w:t>This is to allow you to communicate any information you feel would be helpful for the hospital to know about the VA measurement.</w:t>
      </w:r>
    </w:p>
    <w:p xmlns:wp14="http://schemas.microsoft.com/office/word/2010/wordml" w:rsidP="64E7014A" w14:paraId="2D37E641" wp14:textId="75F5A8B0">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3:22</w:t>
      </w:r>
      <w:r>
        <w:br/>
      </w:r>
      <w:r w:rsidRPr="64E7014A" w:rsidR="64E7014A">
        <w:rPr>
          <w:rFonts w:ascii="Segoe UI" w:hAnsi="Segoe UI" w:eastAsia="Segoe UI" w:cs="Segoe UI"/>
          <w:color w:val="232330"/>
          <w:sz w:val="22"/>
          <w:szCs w:val="22"/>
        </w:rPr>
        <w:t>For example, the patient read 6</w:t>
      </w:r>
      <w:r w:rsidRPr="64E7014A" w:rsidR="09A3193C">
        <w:rPr>
          <w:rFonts w:ascii="Segoe UI" w:hAnsi="Segoe UI" w:eastAsia="Segoe UI" w:cs="Segoe UI"/>
          <w:color w:val="232330"/>
          <w:sz w:val="22"/>
          <w:szCs w:val="22"/>
        </w:rPr>
        <w:t>/</w:t>
      </w:r>
      <w:r w:rsidRPr="64E7014A" w:rsidR="64E7014A">
        <w:rPr>
          <w:rFonts w:ascii="Segoe UI" w:hAnsi="Segoe UI" w:eastAsia="Segoe UI" w:cs="Segoe UI"/>
          <w:color w:val="232330"/>
          <w:sz w:val="22"/>
          <w:szCs w:val="22"/>
        </w:rPr>
        <w:t>18 but this was very slow and took a number of attempts.</w:t>
      </w:r>
    </w:p>
    <w:p xmlns:wp14="http://schemas.microsoft.com/office/word/2010/wordml" w:rsidP="64E7014A" w14:paraId="29EA0645" wp14:textId="77777777">
      <w:pPr>
        <w:spacing w:after="110"/>
        <w:rPr>
          <w:rFonts w:ascii="Segoe UI" w:hAnsi="Segoe UI" w:eastAsia="Segoe UI" w:cs="Segoe UI"/>
          <w:color w:val="232330"/>
          <w:sz w:val="22"/>
          <w:szCs w:val="22"/>
        </w:rPr>
      </w:pPr>
      <w:r>
        <w:br/>
      </w:r>
      <w:r w:rsidRPr="64E7014A" w:rsidR="64E7014A">
        <w:rPr>
          <w:rFonts w:ascii="Segoe UI" w:hAnsi="Segoe UI" w:eastAsia="Segoe UI" w:cs="Segoe UI"/>
          <w:color w:val="5A5A71"/>
          <w:sz w:val="22"/>
          <w:szCs w:val="22"/>
        </w:rPr>
        <w:t>3:29</w:t>
      </w:r>
      <w:r>
        <w:br/>
      </w:r>
      <w:r w:rsidRPr="64E7014A" w:rsidR="64E7014A">
        <w:rPr>
          <w:rFonts w:ascii="Segoe UI" w:hAnsi="Segoe UI" w:eastAsia="Segoe UI" w:cs="Segoe UI"/>
          <w:color w:val="232330"/>
          <w:sz w:val="22"/>
          <w:szCs w:val="22"/>
        </w:rPr>
        <w:t>Thank you for listening to this video.</w:t>
      </w:r>
    </w:p>
    <w:p w:rsidR="64E7014A" w:rsidP="64E7014A" w:rsidRDefault="64E7014A" w14:paraId="58A9A4EC" w14:textId="062DB990">
      <w:pPr>
        <w:pStyle w:val="Normal"/>
        <w:spacing w:after="110"/>
        <w:rPr>
          <w:rFonts w:ascii="Segoe UI" w:hAnsi="Segoe UI" w:eastAsia="Segoe UI" w:cs="Segoe UI"/>
          <w:color w:val="232330"/>
          <w:sz w:val="22"/>
          <w:szCs w:val="22"/>
          <w:lang w:val="en-US"/>
        </w:rPr>
      </w:pPr>
      <w:r>
        <w:br/>
      </w:r>
      <w:r w:rsidRPr="64E7014A" w:rsidR="5E39B5A8">
        <w:rPr>
          <w:rFonts w:ascii="Segoe UI" w:hAnsi="Segoe UI" w:eastAsia="Segoe UI" w:cs="Segoe UI"/>
          <w:color w:val="5A5A71"/>
          <w:sz w:val="22"/>
          <w:szCs w:val="22"/>
          <w:lang w:val="en-US"/>
        </w:rPr>
        <w:t>3:31</w:t>
      </w:r>
      <w:r>
        <w:br/>
      </w:r>
      <w:r w:rsidRPr="64E7014A" w:rsidR="5E39B5A8">
        <w:rPr>
          <w:rFonts w:ascii="Segoe UI" w:hAnsi="Segoe UI" w:eastAsia="Segoe UI" w:cs="Segoe UI"/>
          <w:color w:val="232330"/>
          <w:sz w:val="22"/>
          <w:szCs w:val="22"/>
          <w:lang w:val="en-US"/>
        </w:rPr>
        <w:t xml:space="preserve">More resources to support your referrals can be found on </w:t>
      </w:r>
      <w:hyperlink r:id="Ra4abfecd0ffe44cb">
        <w:r w:rsidRPr="64E7014A" w:rsidR="5E39B5A8">
          <w:rPr>
            <w:rStyle w:val="Hyperlink"/>
            <w:rFonts w:ascii="Segoe UI" w:hAnsi="Segoe UI" w:eastAsia="Segoe UI" w:cs="Segoe UI"/>
            <w:sz w:val="22"/>
            <w:szCs w:val="22"/>
            <w:lang w:val="en-US"/>
          </w:rPr>
          <w:t>eyes</w:t>
        </w:r>
        <w:r w:rsidRPr="64E7014A" w:rsidR="32256B50">
          <w:rPr>
            <w:rStyle w:val="Hyperlink"/>
            <w:rFonts w:ascii="Segoe UI" w:hAnsi="Segoe UI" w:eastAsia="Segoe UI" w:cs="Segoe UI"/>
            <w:sz w:val="22"/>
            <w:szCs w:val="22"/>
            <w:lang w:val="en-US"/>
          </w:rPr>
          <w:t>.nhs.sco</w:t>
        </w:r>
        <w:r w:rsidRPr="64E7014A" w:rsidR="5E39B5A8">
          <w:rPr>
            <w:rStyle w:val="Hyperlink"/>
            <w:rFonts w:ascii="Segoe UI" w:hAnsi="Segoe UI" w:eastAsia="Segoe UI" w:cs="Segoe UI"/>
            <w:sz w:val="22"/>
            <w:szCs w:val="22"/>
            <w:lang w:val="en-US"/>
          </w:rPr>
          <w:t>t</w:t>
        </w:r>
      </w:hyperlink>
      <w:r w:rsidRPr="64E7014A" w:rsidR="32256B50">
        <w:rPr>
          <w:rFonts w:ascii="Segoe UI" w:hAnsi="Segoe UI" w:eastAsia="Segoe UI" w:cs="Segoe UI"/>
          <w:color w:val="232330"/>
          <w:sz w:val="22"/>
          <w:szCs w:val="22"/>
          <w:lang w:val="en-US"/>
        </w:rPr>
        <w:t>.</w:t>
      </w:r>
    </w:p>
    <w:p w:rsidR="64E7014A" w:rsidP="64E7014A" w:rsidRDefault="64E7014A" w14:paraId="416DEFE0" w14:textId="148D707A">
      <w:pPr>
        <w:spacing w:after="110"/>
        <w:rPr>
          <w:rFonts w:ascii="Segoe UI" w:hAnsi="Segoe UI" w:eastAsia="Segoe UI" w:cs="Segoe UI"/>
          <w:color w:val="232330"/>
          <w:sz w:val="20"/>
          <w:szCs w:val="20"/>
          <w:lang w:val="en-US"/>
        </w:rPr>
      </w:pPr>
    </w:p>
    <w:sectPr>
      <w:pgSz w:w="11906" w:h="16838" w:orient="portrait"/>
      <w:pgMar w:top="1440" w:right="1440" w:bottom="1440" w:left="1440" w:header="708" w:footer="708" w:gutter="0"/>
      <w:pgNumType/>
      <w:docGrid w:linePitch="360"/>
      <w:cols w:num="1"/>
      <w:pgBorders w:offsetFrom="page">
        <w:top w:val="single" w:color="000000" w:sz="8" w:space="24"/>
        <w:left w:val="single" w:color="000000" w:sz="8" w:space="24"/>
        <w:bottom w:val="single" w:color="000000" w:sz="8" w:space="24"/>
        <w:right w:val="single" w:color="000000" w:sz="8" w:space="24"/>
      </w:pgBorders>
      <w:headerReference w:type="default" r:id="Rbd4b4cbd26034a40"/>
      <w:footerReference w:type="default" r:id="R8860e477154e425d"/>
    </w:sectPr>
  </w:body>
</w:document>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E7014A" w:rsidTr="64E7014A" w14:paraId="3F297C4E">
      <w:trPr>
        <w:trHeight w:val="300"/>
      </w:trPr>
      <w:tc>
        <w:tcPr>
          <w:tcW w:w="3005" w:type="dxa"/>
          <w:tcMar/>
        </w:tcPr>
        <w:p w:rsidR="64E7014A" w:rsidP="64E7014A" w:rsidRDefault="64E7014A" w14:paraId="260ABF93" w14:textId="6D8271EA">
          <w:pPr>
            <w:pStyle w:val="Header"/>
            <w:bidi w:val="0"/>
            <w:ind w:left="-115"/>
            <w:jc w:val="left"/>
          </w:pPr>
        </w:p>
      </w:tc>
      <w:tc>
        <w:tcPr>
          <w:tcW w:w="3005" w:type="dxa"/>
          <w:tcMar/>
        </w:tcPr>
        <w:p w:rsidR="64E7014A" w:rsidP="64E7014A" w:rsidRDefault="64E7014A" w14:paraId="0500392F" w14:textId="0BA8550D">
          <w:pPr>
            <w:pStyle w:val="Header"/>
            <w:bidi w:val="0"/>
            <w:jc w:val="center"/>
          </w:pPr>
        </w:p>
      </w:tc>
      <w:tc>
        <w:tcPr>
          <w:tcW w:w="3005" w:type="dxa"/>
          <w:tcMar/>
        </w:tcPr>
        <w:p w:rsidR="64E7014A" w:rsidP="64E7014A" w:rsidRDefault="64E7014A" w14:paraId="503D7F8E" w14:textId="7C960026">
          <w:pPr>
            <w:pStyle w:val="Header"/>
            <w:bidi w:val="0"/>
            <w:ind w:right="-115"/>
            <w:jc w:val="right"/>
          </w:pPr>
          <w:r>
            <w:fldChar w:fldCharType="begin"/>
          </w:r>
          <w:r>
            <w:instrText xml:space="preserve">PAGE</w:instrText>
          </w:r>
          <w:r>
            <w:fldChar w:fldCharType="separate"/>
          </w:r>
          <w:r>
            <w:fldChar w:fldCharType="end"/>
          </w:r>
        </w:p>
      </w:tc>
    </w:tr>
  </w:tbl>
  <w:p w:rsidR="64E7014A" w:rsidP="64E7014A" w:rsidRDefault="64E7014A" w14:paraId="44A37C4C" w14:textId="449410A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E7014A" w:rsidTr="64E7014A" w14:paraId="77B14BC3">
      <w:trPr>
        <w:trHeight w:val="300"/>
      </w:trPr>
      <w:tc>
        <w:tcPr>
          <w:tcW w:w="3005" w:type="dxa"/>
          <w:tcMar/>
        </w:tcPr>
        <w:p w:rsidR="64E7014A" w:rsidP="64E7014A" w:rsidRDefault="64E7014A" w14:paraId="453FBA9C" w14:textId="4736CB33">
          <w:pPr>
            <w:pStyle w:val="Header"/>
            <w:bidi w:val="0"/>
            <w:ind w:left="-115"/>
            <w:jc w:val="left"/>
          </w:pPr>
        </w:p>
      </w:tc>
      <w:tc>
        <w:tcPr>
          <w:tcW w:w="3005" w:type="dxa"/>
          <w:tcMar/>
        </w:tcPr>
        <w:p w:rsidR="64E7014A" w:rsidP="64E7014A" w:rsidRDefault="64E7014A" w14:paraId="25FE3E5B" w14:textId="09A9D0DE">
          <w:pPr>
            <w:pStyle w:val="Header"/>
            <w:bidi w:val="0"/>
            <w:jc w:val="center"/>
          </w:pPr>
        </w:p>
      </w:tc>
      <w:tc>
        <w:tcPr>
          <w:tcW w:w="3005" w:type="dxa"/>
          <w:tcMar/>
        </w:tcPr>
        <w:p w:rsidR="64E7014A" w:rsidP="64E7014A" w:rsidRDefault="64E7014A" w14:paraId="10E4DFCB" w14:textId="061E7AC7">
          <w:pPr>
            <w:pStyle w:val="Header"/>
            <w:bidi w:val="0"/>
            <w:ind w:right="-115"/>
            <w:jc w:val="right"/>
          </w:pPr>
        </w:p>
      </w:tc>
    </w:tr>
  </w:tbl>
  <w:p w:rsidR="64E7014A" w:rsidP="64E7014A" w:rsidRDefault="64E7014A" w14:paraId="486D91EB" w14:textId="474AE56B">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15be41b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uri="http://schemas.microsoft.com/office/word" w:name="compatibilityMode"/>
  </w:compat>
  <w:rsids>
    <w:rsidRoot w:val="31FE7788"/>
    <w:rsid w:val="01EAA1EE"/>
    <w:rsid w:val="09A3193C"/>
    <w:rsid w:val="0A452578"/>
    <w:rsid w:val="154CD356"/>
    <w:rsid w:val="16EEEBF7"/>
    <w:rsid w:val="1939AEDA"/>
    <w:rsid w:val="1939AEDA"/>
    <w:rsid w:val="1A819AA6"/>
    <w:rsid w:val="2AEF9854"/>
    <w:rsid w:val="2AEF9854"/>
    <w:rsid w:val="2C981304"/>
    <w:rsid w:val="315A5735"/>
    <w:rsid w:val="31FE7788"/>
    <w:rsid w:val="32256B50"/>
    <w:rsid w:val="375746B7"/>
    <w:rsid w:val="3ADDFDE9"/>
    <w:rsid w:val="3CED7907"/>
    <w:rsid w:val="3DF326BF"/>
    <w:rsid w:val="3E4E8BC5"/>
    <w:rsid w:val="414DAF79"/>
    <w:rsid w:val="44FBBA8F"/>
    <w:rsid w:val="47C2E5EC"/>
    <w:rsid w:val="51BC56FC"/>
    <w:rsid w:val="5DB7E12A"/>
    <w:rsid w:val="5E39B5A8"/>
    <w:rsid w:val="64E7014A"/>
    <w:rsid w:val="67911FBE"/>
    <w:rsid w:val="6B46B6AD"/>
    <w:rsid w:val="70B57AC0"/>
    <w:rsid w:val="72AE4F70"/>
    <w:rsid w:val="7ABA6A62"/>
    <w:rsid w:val="7ABA6A62"/>
    <w:rsid w:val="7AC1A514"/>
    <w:rsid w:val="7E603F86"/>
  </w:rsids>
  <w14:docId w14:val="288F1B0B"/>
  <w15:docId w15:val="{4F07CD9C-BCFE-4A2F-BAA6-0086971275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w:type="paragraph" w:styleId="Header">
    <w:uiPriority w:val="99"/>
    <w:name w:val="header"/>
    <w:basedOn w:val="Normal"/>
    <w:unhideWhenUsed/>
    <w:rsid w:val="64E7014A"/>
    <w:pPr>
      <w:tabs>
        <w:tab w:val="center" w:leader="none" w:pos="4680"/>
        <w:tab w:val="right" w:leader="none" w:pos="9360"/>
      </w:tabs>
      <w:spacing w:after="0" w:line="240" w:lineRule="auto"/>
    </w:pPr>
  </w:style>
  <w:style w:type="paragraph" w:styleId="Footer">
    <w:uiPriority w:val="99"/>
    <w:name w:val="footer"/>
    <w:basedOn w:val="Normal"/>
    <w:unhideWhenUsed/>
    <w:rsid w:val="64E7014A"/>
    <w:pPr>
      <w:tabs>
        <w:tab w:val="center" w:leader="none" w:pos="4680"/>
        <w:tab w:val="right" w:leader="none" w:pos="9360"/>
      </w:tabs>
      <w:spacing w:after="0" w:line="240" w:lineRule="auto"/>
    </w:pPr>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customXml" Target="../customXml/item2.xml" Id="rId7" /><Relationship Type="http://schemas.openxmlformats.org/officeDocument/2006/relationships/numbering" Target="numbering.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settings" Target="settings.xml" Id="rId4" /><Relationship Type="http://schemas.openxmlformats.org/officeDocument/2006/relationships/hyperlink" Target="https://eyes.nhs.scot" TargetMode="External" Id="Ra4abfecd0ffe44cb" /><Relationship Type="http://schemas.openxmlformats.org/officeDocument/2006/relationships/header" Target="header.xml" Id="Rbd4b4cbd26034a40" /><Relationship Type="http://schemas.openxmlformats.org/officeDocument/2006/relationships/footer" Target="footer.xml" Id="R8860e477154e425d" /></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6B024D0D54074FA082B513AC410456" ma:contentTypeVersion="14" ma:contentTypeDescription="Create a new document." ma:contentTypeScope="" ma:versionID="dfc6ba3547bc32ef806b27e0e2d897bc">
  <xsd:schema xmlns:xsd="http://www.w3.org/2001/XMLSchema" xmlns:xs="http://www.w3.org/2001/XMLSchema" xmlns:p="http://schemas.microsoft.com/office/2006/metadata/properties" xmlns:ns2="cdce6b18-2370-400f-8e5f-ba047ee1c694" xmlns:ns3="00bf6f02-a94e-44e5-bd4a-cff95ef5331f" targetNamespace="http://schemas.microsoft.com/office/2006/metadata/properties" ma:root="true" ma:fieldsID="a3a0384ac056f589c30f6a25eedaf710" ns2:_="" ns3:_="">
    <xsd:import namespace="cdce6b18-2370-400f-8e5f-ba047ee1c694"/>
    <xsd:import namespace="00bf6f02-a94e-44e5-bd4a-cff95ef5331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ce6b18-2370-400f-8e5f-ba047ee1c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6ac32b6-d060-42fb-93c0-6c46742e1a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bf6f02-a94e-44e5-bd4a-cff95ef533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fd47210-14f0-43c9-9954-e2a48e39c835}" ma:internalName="TaxCatchAll" ma:showField="CatchAllData" ma:web="00bf6f02-a94e-44e5-bd4a-cff95ef533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0bf6f02-a94e-44e5-bd4a-cff95ef5331f" xsi:nil="true"/>
    <lcf76f155ced4ddcb4097134ff3c332f xmlns="cdce6b18-2370-400f-8e5f-ba047ee1c69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E57040-C700-4DC4-ADB1-DB1A8C28987A}"/>
</file>

<file path=customXml/itemProps2.xml><?xml version="1.0" encoding="utf-8"?>
<ds:datastoreItem xmlns:ds="http://schemas.openxmlformats.org/officeDocument/2006/customXml" ds:itemID="{BBBF5757-67B9-49BE-B503-C69C95BD787D}"/>
</file>

<file path=customXml/itemProps3.xml><?xml version="1.0" encoding="utf-8"?>
<ds:datastoreItem xmlns:ds="http://schemas.openxmlformats.org/officeDocument/2006/customXml" ds:itemID="{398D26C7-66F2-42FB-9B7F-4EF35CFCF4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Helen Court (NHS GOLDEN JUBILEE)</lastModifiedBy>
  <revision>4</revision>
  <dcterms:created xsi:type="dcterms:W3CDTF">2026-07-02T14:03:13.0000000Z</dcterms:created>
  <dcterms:modified xsi:type="dcterms:W3CDTF">2026-07-06T13:28:25.3954942Z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0x010100AC6B024D0D54074FA082B513AC410456</vt:lpwstr>
  </property>
  <property fmtid="{D5CDD505-2E9C-101B-9397-08002B2CF9AE}" pid="3" name="MediaServiceImageTags">
    <vt:lpwstr/>
  </property>
</Properties>
</file>